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D4" w:rsidRDefault="00EB10B3" w:rsidP="00EB10B3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แผนกลยุทธ์</w:t>
      </w:r>
    </w:p>
    <w:p w:rsidR="00EB10B3" w:rsidRDefault="00EB10B3" w:rsidP="00EB10B3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EB10B3" w:rsidRDefault="00EB10B3" w:rsidP="00EB10B3">
      <w:pPr>
        <w:pStyle w:val="a3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กระบวนการจัดทำแผนกลยุทธ์</w:t>
      </w:r>
    </w:p>
    <w:p w:rsidR="00EB10B3" w:rsidRDefault="00EB10B3" w:rsidP="00EB10B3">
      <w:pPr>
        <w:pStyle w:val="a3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ขั้นตอนที่ 1 วิเคราะห์ปัจจัยทางกลยุทธ์</w:t>
      </w:r>
    </w:p>
    <w:p w:rsidR="00EB10B3" w:rsidRDefault="00EB10B3" w:rsidP="00EB10B3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การวิเคราะห์ปัจจัยภายนอก (</w:t>
      </w:r>
      <w:r>
        <w:rPr>
          <w:rFonts w:asciiTheme="majorBidi" w:hAnsiTheme="majorBidi" w:cstheme="majorBidi"/>
          <w:b/>
          <w:bCs/>
          <w:sz w:val="32"/>
          <w:szCs w:val="32"/>
        </w:rPr>
        <w:t>E</w:t>
      </w:r>
      <w:r w:rsidR="00B60F40">
        <w:rPr>
          <w:rFonts w:asciiTheme="majorBidi" w:hAnsiTheme="majorBidi" w:cstheme="majorBidi"/>
          <w:b/>
          <w:bCs/>
          <w:sz w:val="32"/>
          <w:szCs w:val="32"/>
        </w:rPr>
        <w:t xml:space="preserve">xternal Factors Analysis : EFA) </w:t>
      </w:r>
    </w:p>
    <w:p w:rsidR="00B60F40" w:rsidRDefault="00B60F40" w:rsidP="00EB10B3">
      <w:pPr>
        <w:pStyle w:val="a3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60F40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กรอบการวิเคราะห์ 4</w:t>
      </w:r>
      <w:r w:rsidRPr="00B60F40">
        <w:rPr>
          <w:rFonts w:asciiTheme="majorBidi" w:hAnsiTheme="majorBidi" w:cstheme="majorBidi"/>
          <w:b/>
          <w:bCs/>
          <w:sz w:val="32"/>
          <w:szCs w:val="32"/>
          <w:u w:val="single"/>
        </w:rPr>
        <w:t>M 2S</w:t>
      </w:r>
    </w:p>
    <w:p w:rsidR="00B60F40" w:rsidRDefault="00B60F40" w:rsidP="00B60F40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บุค</w:t>
      </w:r>
      <w:r w:rsidR="00240AD0">
        <w:rPr>
          <w:rFonts w:asciiTheme="majorBidi" w:hAnsiTheme="majorBidi" w:cstheme="majorBidi" w:hint="cs"/>
          <w:sz w:val="32"/>
          <w:szCs w:val="32"/>
          <w:cs/>
        </w:rPr>
        <w:t>ค</w:t>
      </w:r>
      <w:r>
        <w:rPr>
          <w:rFonts w:asciiTheme="majorBidi" w:hAnsiTheme="majorBidi" w:cstheme="majorBidi" w:hint="cs"/>
          <w:sz w:val="32"/>
          <w:szCs w:val="32"/>
          <w:cs/>
        </w:rPr>
        <w:t>ลากร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(</w:t>
      </w:r>
      <w:r>
        <w:rPr>
          <w:rFonts w:asciiTheme="majorBidi" w:hAnsiTheme="majorBidi" w:cstheme="majorBidi"/>
          <w:sz w:val="32"/>
          <w:szCs w:val="32"/>
        </w:rPr>
        <w:t>Man)</w:t>
      </w:r>
    </w:p>
    <w:p w:rsidR="00B60F40" w:rsidRDefault="00B60F40" w:rsidP="00B60F40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ประสิทธิภาพการเงิน (</w:t>
      </w:r>
      <w:r>
        <w:rPr>
          <w:rFonts w:asciiTheme="majorBidi" w:hAnsiTheme="majorBidi" w:cstheme="majorBidi"/>
          <w:sz w:val="32"/>
          <w:szCs w:val="32"/>
        </w:rPr>
        <w:t>Money)</w:t>
      </w:r>
    </w:p>
    <w:p w:rsidR="00B60F40" w:rsidRDefault="00B60F40" w:rsidP="00B60F40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วัสดุอุปกรณ์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(</w:t>
      </w:r>
      <w:r>
        <w:rPr>
          <w:rFonts w:asciiTheme="majorBidi" w:hAnsiTheme="majorBidi" w:cstheme="majorBidi"/>
          <w:sz w:val="32"/>
          <w:szCs w:val="32"/>
        </w:rPr>
        <w:t>Materials)</w:t>
      </w:r>
    </w:p>
    <w:p w:rsidR="00B60F40" w:rsidRDefault="008120E4" w:rsidP="00B60F40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บริหารจัดการ </w:t>
      </w:r>
      <w:r>
        <w:rPr>
          <w:rFonts w:asciiTheme="majorBidi" w:hAnsiTheme="majorBidi" w:cstheme="majorBidi"/>
          <w:sz w:val="32"/>
          <w:szCs w:val="32"/>
        </w:rPr>
        <w:t>(Management)</w:t>
      </w:r>
      <w:r w:rsidR="00B60F40">
        <w:rPr>
          <w:rFonts w:asciiTheme="majorBidi" w:hAnsiTheme="majorBidi" w:cstheme="majorBidi"/>
          <w:sz w:val="32"/>
          <w:szCs w:val="32"/>
        </w:rPr>
        <w:t xml:space="preserve"> </w:t>
      </w:r>
    </w:p>
    <w:p w:rsidR="00B60F40" w:rsidRDefault="00B60F40" w:rsidP="00B60F40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โครงสร้างและนโยบาย</w:t>
      </w:r>
      <w:r w:rsidR="008120E4">
        <w:rPr>
          <w:rFonts w:asciiTheme="majorBidi" w:hAnsiTheme="majorBidi" w:cstheme="majorBidi" w:hint="cs"/>
          <w:sz w:val="32"/>
          <w:szCs w:val="32"/>
          <w:cs/>
        </w:rPr>
        <w:t xml:space="preserve"> (</w:t>
      </w:r>
      <w:r w:rsidR="008120E4">
        <w:rPr>
          <w:rFonts w:asciiTheme="majorBidi" w:hAnsiTheme="majorBidi" w:cstheme="majorBidi"/>
          <w:sz w:val="32"/>
          <w:szCs w:val="32"/>
        </w:rPr>
        <w:t>Structure)</w:t>
      </w:r>
    </w:p>
    <w:p w:rsidR="00B60F40" w:rsidRDefault="00B60F40" w:rsidP="00B60F40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บริการและผลผลิต</w:t>
      </w:r>
      <w:r w:rsidR="008120E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120E4">
        <w:rPr>
          <w:rFonts w:asciiTheme="majorBidi" w:hAnsiTheme="majorBidi" w:cstheme="majorBidi"/>
          <w:sz w:val="32"/>
          <w:szCs w:val="32"/>
        </w:rPr>
        <w:t>(Service &amp; Output)</w:t>
      </w:r>
    </w:p>
    <w:p w:rsidR="003D6703" w:rsidRDefault="003D6703" w:rsidP="008B0C44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8B0C44" w:rsidRDefault="008B0C44" w:rsidP="008B0C44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ข้อมูลการวิเคราะห์สภาพแวดล้อมภายในองค์กร</w:t>
      </w:r>
    </w:p>
    <w:p w:rsidR="008B0C44" w:rsidRDefault="008B0C44" w:rsidP="008B0C44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ประเด็นปัจจัย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จุดแข็ง</w:t>
      </w:r>
    </w:p>
    <w:p w:rsidR="008B0C44" w:rsidRDefault="008B0C44" w:rsidP="008B0C44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บุค</w:t>
      </w:r>
      <w:r w:rsidR="00240AD0">
        <w:rPr>
          <w:rFonts w:asciiTheme="majorBidi" w:hAnsiTheme="majorBidi" w:cstheme="majorBidi" w:hint="cs"/>
          <w:sz w:val="32"/>
          <w:szCs w:val="32"/>
          <w:cs/>
        </w:rPr>
        <w:t>ค</w:t>
      </w:r>
      <w:r>
        <w:rPr>
          <w:rFonts w:asciiTheme="majorBidi" w:hAnsiTheme="majorBidi" w:cstheme="majorBidi" w:hint="cs"/>
          <w:sz w:val="32"/>
          <w:szCs w:val="32"/>
          <w:cs/>
        </w:rPr>
        <w:t>ลากร</w:t>
      </w:r>
      <w:r w:rsidR="00C91953">
        <w:rPr>
          <w:rFonts w:asciiTheme="majorBidi" w:hAnsiTheme="majorBidi" w:cstheme="majorBidi"/>
          <w:sz w:val="32"/>
          <w:szCs w:val="32"/>
        </w:rPr>
        <w:t xml:space="preserve"> </w:t>
      </w:r>
      <w:r w:rsidR="00C91953">
        <w:rPr>
          <w:rFonts w:asciiTheme="majorBidi" w:hAnsiTheme="majorBidi" w:cstheme="majorBidi" w:hint="cs"/>
          <w:sz w:val="32"/>
          <w:szCs w:val="32"/>
          <w:cs/>
        </w:rPr>
        <w:t>(</w:t>
      </w:r>
      <w:r w:rsidR="00C91953">
        <w:rPr>
          <w:rFonts w:asciiTheme="majorBidi" w:hAnsiTheme="majorBidi" w:cstheme="majorBidi"/>
          <w:sz w:val="32"/>
          <w:szCs w:val="32"/>
        </w:rPr>
        <w:t>Man)</w:t>
      </w:r>
    </w:p>
    <w:p w:rsidR="00C13897" w:rsidRDefault="00C13897" w:rsidP="00C13897">
      <w:pPr>
        <w:pStyle w:val="a3"/>
        <w:numPr>
          <w:ilvl w:val="1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อาจารย์มีวุฒิปริญญาเอกและมีความเชี่ยวชาญเฉพาะทาง 75</w:t>
      </w:r>
      <w:r>
        <w:rPr>
          <w:rFonts w:asciiTheme="majorBidi" w:hAnsiTheme="majorBidi" w:cstheme="majorBidi"/>
          <w:sz w:val="32"/>
          <w:szCs w:val="32"/>
        </w:rPr>
        <w:t>%</w:t>
      </w:r>
    </w:p>
    <w:p w:rsidR="008B0C44" w:rsidRDefault="008B0C44" w:rsidP="008B0C44">
      <w:pPr>
        <w:pStyle w:val="a3"/>
        <w:numPr>
          <w:ilvl w:val="1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อาจารย์มีผลงานวิจัยที่หลากหลาย</w:t>
      </w:r>
    </w:p>
    <w:p w:rsidR="008B0C44" w:rsidRDefault="008B0C44" w:rsidP="008B0C44">
      <w:pPr>
        <w:pStyle w:val="a3"/>
        <w:numPr>
          <w:ilvl w:val="1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อาจารย์มีตำแหน่งวิชาการ 25</w:t>
      </w:r>
      <w:r>
        <w:rPr>
          <w:rFonts w:asciiTheme="majorBidi" w:hAnsiTheme="majorBidi" w:cstheme="majorBidi"/>
          <w:sz w:val="32"/>
          <w:szCs w:val="32"/>
        </w:rPr>
        <w:t>%</w:t>
      </w:r>
    </w:p>
    <w:p w:rsidR="008B0C44" w:rsidRDefault="008B0C44" w:rsidP="008B0C44">
      <w:pPr>
        <w:pStyle w:val="a3"/>
        <w:numPr>
          <w:ilvl w:val="1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อาจารย์เป็นวิทยากรภายนอก</w:t>
      </w:r>
    </w:p>
    <w:p w:rsidR="008B0C44" w:rsidRDefault="008B0C44" w:rsidP="008B0C44">
      <w:pPr>
        <w:pStyle w:val="a3"/>
        <w:numPr>
          <w:ilvl w:val="1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เจ้าหน้าที่ปฏิบัติงานอย่างมีประสิทธิภาพ</w:t>
      </w:r>
    </w:p>
    <w:p w:rsidR="008B0C44" w:rsidRDefault="008B0C44" w:rsidP="008B0C44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8B0C44">
        <w:rPr>
          <w:rFonts w:asciiTheme="majorBidi" w:hAnsiTheme="majorBidi" w:cstheme="majorBidi" w:hint="cs"/>
          <w:sz w:val="32"/>
          <w:szCs w:val="32"/>
          <w:cs/>
        </w:rPr>
        <w:t>ประสิทธิภาพการเงิน</w:t>
      </w:r>
      <w:r w:rsidR="00C91953">
        <w:rPr>
          <w:rFonts w:asciiTheme="majorBidi" w:hAnsiTheme="majorBidi" w:cstheme="majorBidi"/>
          <w:sz w:val="32"/>
          <w:szCs w:val="32"/>
        </w:rPr>
        <w:t xml:space="preserve"> </w:t>
      </w:r>
      <w:r w:rsidR="00C91953">
        <w:rPr>
          <w:rFonts w:asciiTheme="majorBidi" w:hAnsiTheme="majorBidi" w:cstheme="majorBidi" w:hint="cs"/>
          <w:sz w:val="32"/>
          <w:szCs w:val="32"/>
          <w:cs/>
        </w:rPr>
        <w:t>(</w:t>
      </w:r>
      <w:r w:rsidR="00C91953">
        <w:rPr>
          <w:rFonts w:asciiTheme="majorBidi" w:hAnsiTheme="majorBidi" w:cstheme="majorBidi"/>
          <w:sz w:val="32"/>
          <w:szCs w:val="32"/>
        </w:rPr>
        <w:t>Money)</w:t>
      </w:r>
    </w:p>
    <w:p w:rsidR="008B0C44" w:rsidRDefault="008B0C44" w:rsidP="008B0C44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 xml:space="preserve">2.1  </w:t>
      </w:r>
      <w:r>
        <w:rPr>
          <w:rFonts w:asciiTheme="majorBidi" w:hAnsiTheme="majorBidi" w:cstheme="majorBidi" w:hint="cs"/>
          <w:sz w:val="32"/>
          <w:szCs w:val="32"/>
          <w:cs/>
        </w:rPr>
        <w:t>มีระบบและกลไกในการจัดสรรงบประมาณที่ดี</w:t>
      </w:r>
      <w:proofErr w:type="gramEnd"/>
    </w:p>
    <w:p w:rsidR="008B0C44" w:rsidRDefault="008B0C44" w:rsidP="008B0C44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2.2  </w:t>
      </w:r>
      <w:r w:rsidR="002F0A71">
        <w:rPr>
          <w:rFonts w:asciiTheme="majorBidi" w:hAnsiTheme="majorBidi" w:cstheme="majorBidi" w:hint="cs"/>
          <w:sz w:val="32"/>
          <w:szCs w:val="32"/>
          <w:cs/>
        </w:rPr>
        <w:t>มีการเบิกจ่ายงบประมาณตามช่วงเวลาที่มหาวิทยาลัยกำหนด</w:t>
      </w:r>
    </w:p>
    <w:p w:rsidR="002F0A71" w:rsidRDefault="002F0A71" w:rsidP="008B0C44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2.3  สาขาวิชาเคมี มีการใช้จ่ายงบประมาณเพื่อสนับสนุนการเรียนการสอน</w:t>
      </w:r>
    </w:p>
    <w:p w:rsidR="002F0A71" w:rsidRDefault="002F0A71" w:rsidP="008B0C44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2.4  มีการผลักดันงบประมาณเพื่อซื้อวัสดุอุปกรณ</w:t>
      </w:r>
      <w:r w:rsidR="00C91953">
        <w:rPr>
          <w:rFonts w:asciiTheme="majorBidi" w:hAnsiTheme="majorBidi" w:cstheme="majorBidi" w:hint="cs"/>
          <w:sz w:val="32"/>
          <w:szCs w:val="32"/>
          <w:cs/>
        </w:rPr>
        <w:t>์และสารเคมีที่มีคุณ</w:t>
      </w:r>
      <w:r>
        <w:rPr>
          <w:rFonts w:asciiTheme="majorBidi" w:hAnsiTheme="majorBidi" w:cstheme="majorBidi" w:hint="cs"/>
          <w:sz w:val="32"/>
          <w:szCs w:val="32"/>
          <w:cs/>
        </w:rPr>
        <w:t>ภาพต่อนิสิต</w:t>
      </w:r>
    </w:p>
    <w:p w:rsidR="002F0A71" w:rsidRPr="008B0C44" w:rsidRDefault="002F0A71" w:rsidP="008B0C44">
      <w:pPr>
        <w:pStyle w:val="a3"/>
        <w:ind w:left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2.5  </w:t>
      </w:r>
      <w:r w:rsidR="00C91953">
        <w:rPr>
          <w:rFonts w:asciiTheme="majorBidi" w:hAnsiTheme="majorBidi" w:cstheme="majorBidi" w:hint="cs"/>
          <w:sz w:val="32"/>
          <w:szCs w:val="32"/>
          <w:cs/>
        </w:rPr>
        <w:t>มีการรายงานสรุปการเบิกจ่ายเงินงบประมาณเป็นประจำ</w:t>
      </w:r>
    </w:p>
    <w:p w:rsidR="00C91953" w:rsidRDefault="00C91953" w:rsidP="00C91953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วัสดุอุปกรณ์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(</w:t>
      </w:r>
      <w:r>
        <w:rPr>
          <w:rFonts w:asciiTheme="majorBidi" w:hAnsiTheme="majorBidi" w:cstheme="majorBidi"/>
          <w:sz w:val="32"/>
          <w:szCs w:val="32"/>
        </w:rPr>
        <w:t>Materials)</w:t>
      </w:r>
    </w:p>
    <w:p w:rsidR="00C91953" w:rsidRDefault="00A15104" w:rsidP="00A15104">
      <w:pPr>
        <w:pStyle w:val="a3"/>
        <w:numPr>
          <w:ilvl w:val="1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สาขาวิชาเคมี มีการจัดสรรวัสดุอุปกรณ์และสารเคมีแก่นิสิตทั้งในและนอกสาขา</w:t>
      </w:r>
      <w:r w:rsidR="00FD1DB4">
        <w:rPr>
          <w:rFonts w:asciiTheme="majorBidi" w:hAnsiTheme="majorBidi" w:cstheme="majorBidi" w:hint="cs"/>
          <w:sz w:val="32"/>
          <w:szCs w:val="32"/>
          <w:cs/>
        </w:rPr>
        <w:t>วิชา</w:t>
      </w:r>
      <w:r>
        <w:rPr>
          <w:rFonts w:asciiTheme="majorBidi" w:hAnsiTheme="majorBidi" w:cstheme="majorBidi" w:hint="cs"/>
          <w:sz w:val="32"/>
          <w:szCs w:val="32"/>
          <w:cs/>
        </w:rPr>
        <w:t>อย่างเต็มที่</w:t>
      </w:r>
    </w:p>
    <w:p w:rsidR="00A15104" w:rsidRDefault="00A15104" w:rsidP="00A15104">
      <w:pPr>
        <w:pStyle w:val="a3"/>
        <w:numPr>
          <w:ilvl w:val="1"/>
          <w:numId w:val="2"/>
        </w:num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ีการรักษาและซ่อมบำรุงอุปกรณ์และเครื่องมือให้อยู่ในสภาพพร้อมใช้งานสำหรับการเรียนการสอนและให้บริการกับบุคคลภายนอก</w:t>
      </w:r>
    </w:p>
    <w:p w:rsidR="00A15104" w:rsidRDefault="00A15104" w:rsidP="00A15104">
      <w:pPr>
        <w:pStyle w:val="a3"/>
        <w:numPr>
          <w:ilvl w:val="1"/>
          <w:numId w:val="2"/>
        </w:num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มีอุปกรณ์สำหรับปฐมพยาบาลเบื้องต้นในห้องปฏิบัติการเคมี</w:t>
      </w:r>
    </w:p>
    <w:p w:rsidR="00A15104" w:rsidRDefault="00A15104" w:rsidP="00A15104">
      <w:pPr>
        <w:pStyle w:val="a3"/>
        <w:numPr>
          <w:ilvl w:val="1"/>
          <w:numId w:val="2"/>
        </w:numPr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มีอุปกรณ์รักษาความปลอดภัยในกรณีฉุกเฉินในห้องปฏิบัติการเคมี</w:t>
      </w:r>
    </w:p>
    <w:p w:rsidR="00A15104" w:rsidRDefault="00A15104" w:rsidP="00A15104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บริหารจัดการ </w:t>
      </w:r>
      <w:r>
        <w:rPr>
          <w:rFonts w:asciiTheme="majorBidi" w:hAnsiTheme="majorBidi" w:cstheme="majorBidi"/>
          <w:sz w:val="32"/>
          <w:szCs w:val="32"/>
        </w:rPr>
        <w:t xml:space="preserve">(Management) </w:t>
      </w:r>
    </w:p>
    <w:p w:rsidR="00A15104" w:rsidRDefault="00A15104" w:rsidP="00A15104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 xml:space="preserve">4.1  </w:t>
      </w:r>
      <w:r w:rsidR="00C659FB">
        <w:rPr>
          <w:rFonts w:asciiTheme="majorBidi" w:hAnsiTheme="majorBidi" w:cstheme="majorBidi" w:hint="cs"/>
          <w:sz w:val="32"/>
          <w:szCs w:val="32"/>
          <w:cs/>
        </w:rPr>
        <w:t>มีการ</w:t>
      </w:r>
      <w:r w:rsidR="00606750">
        <w:rPr>
          <w:rFonts w:asciiTheme="majorBidi" w:hAnsiTheme="majorBidi" w:cstheme="majorBidi" w:hint="cs"/>
          <w:sz w:val="32"/>
          <w:szCs w:val="32"/>
          <w:cs/>
        </w:rPr>
        <w:t>ประชุมสาขาวิชาเป็นประจำอย่างน้อย</w:t>
      </w:r>
      <w:r w:rsidR="00C659FB">
        <w:rPr>
          <w:rFonts w:asciiTheme="majorBidi" w:hAnsiTheme="majorBidi" w:cstheme="majorBidi" w:hint="cs"/>
          <w:sz w:val="32"/>
          <w:szCs w:val="32"/>
          <w:cs/>
        </w:rPr>
        <w:t>เดือนละ</w:t>
      </w:r>
      <w:proofErr w:type="gramEnd"/>
      <w:r w:rsidR="00C659FB">
        <w:rPr>
          <w:rFonts w:asciiTheme="majorBidi" w:hAnsiTheme="majorBidi" w:cstheme="majorBidi" w:hint="cs"/>
          <w:sz w:val="32"/>
          <w:szCs w:val="32"/>
          <w:cs/>
        </w:rPr>
        <w:t xml:space="preserve"> 1 ครั้ง</w:t>
      </w:r>
    </w:p>
    <w:p w:rsidR="00C659FB" w:rsidRDefault="00C659FB" w:rsidP="00A15104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4.2  มีการกำหนดภาระหน้าที่แก่อาจารย์ประจำสาขาวิชาอย่างชัดเจน</w:t>
      </w:r>
    </w:p>
    <w:p w:rsidR="00C659FB" w:rsidRDefault="00C659FB" w:rsidP="00A15104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4.3  มีการจัดชั่วโมงการสอนอย่างเท่าเทียมกัน</w:t>
      </w:r>
    </w:p>
    <w:p w:rsidR="00FD1DB4" w:rsidRDefault="00C659FB" w:rsidP="00FD1DB4">
      <w:pPr>
        <w:pStyle w:val="a3"/>
        <w:ind w:left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4.4  มีระบบการจัดการทรัพยากรและห้อง</w:t>
      </w:r>
      <w:r w:rsidR="00FD1DB4">
        <w:rPr>
          <w:rFonts w:asciiTheme="majorBidi" w:hAnsiTheme="majorBidi" w:cstheme="majorBidi" w:hint="cs"/>
          <w:sz w:val="32"/>
          <w:szCs w:val="32"/>
          <w:cs/>
        </w:rPr>
        <w:t>ปฏิบัติการอย่างมีประสิทธิภาพ</w:t>
      </w:r>
    </w:p>
    <w:p w:rsidR="00FD1DB4" w:rsidRDefault="00FD1DB4" w:rsidP="00FD1DB4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โครงสร้างและนโยบาย (</w:t>
      </w:r>
      <w:r>
        <w:rPr>
          <w:rFonts w:asciiTheme="majorBidi" w:hAnsiTheme="majorBidi" w:cstheme="majorBidi"/>
          <w:sz w:val="32"/>
          <w:szCs w:val="32"/>
        </w:rPr>
        <w:t>Structure)</w:t>
      </w:r>
    </w:p>
    <w:p w:rsidR="008B0C44" w:rsidRPr="00AC206B" w:rsidRDefault="00FD1DB4" w:rsidP="00AC206B">
      <w:pPr>
        <w:pStyle w:val="a3"/>
        <w:numPr>
          <w:ilvl w:val="1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มีการจัดโครงสร้างการบริหารของสาขาวิชา</w:t>
      </w:r>
      <w:r w:rsidRPr="00AC206B">
        <w:rPr>
          <w:rFonts w:asciiTheme="majorBidi" w:hAnsiTheme="majorBidi" w:cstheme="majorBidi" w:hint="cs"/>
          <w:sz w:val="32"/>
          <w:szCs w:val="32"/>
          <w:cs/>
        </w:rPr>
        <w:t>อย่างเป็นระบบ</w:t>
      </w:r>
    </w:p>
    <w:p w:rsidR="00FD1DB4" w:rsidRDefault="00FD1DB4" w:rsidP="00FD1DB4">
      <w:pPr>
        <w:pStyle w:val="a3"/>
        <w:numPr>
          <w:ilvl w:val="1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มีแนวนโยบายมุ่งเน้นการเรียนการสอนนิสิตเป็นสำคัญ</w:t>
      </w:r>
    </w:p>
    <w:p w:rsidR="00FD1DB4" w:rsidRDefault="00FD1DB4" w:rsidP="00FD1DB4">
      <w:pPr>
        <w:pStyle w:val="a3"/>
        <w:numPr>
          <w:ilvl w:val="1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มีการจัดโครงสร้างและวางนโยบายการประกันคุณภาพของสาขาอย่างมีส่วนร่วม</w:t>
      </w:r>
    </w:p>
    <w:p w:rsidR="00AC206B" w:rsidRDefault="00AC206B" w:rsidP="00FD1DB4">
      <w:pPr>
        <w:pStyle w:val="a3"/>
        <w:numPr>
          <w:ilvl w:val="1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มีระบบ</w:t>
      </w:r>
      <w:r w:rsidR="0050386D">
        <w:rPr>
          <w:rFonts w:asciiTheme="majorBidi" w:hAnsiTheme="majorBidi" w:cstheme="majorBidi" w:hint="cs"/>
          <w:sz w:val="32"/>
          <w:szCs w:val="32"/>
          <w:cs/>
        </w:rPr>
        <w:t>การจัดทำปริญญานิพนธ์อย่างมีคุณภาพ</w:t>
      </w:r>
    </w:p>
    <w:p w:rsidR="00606750" w:rsidRDefault="0050386D" w:rsidP="00606750">
      <w:pPr>
        <w:pStyle w:val="a3"/>
        <w:numPr>
          <w:ilvl w:val="1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มีการจัดการศึกษานอกสถานที่</w:t>
      </w:r>
    </w:p>
    <w:p w:rsidR="00606750" w:rsidRPr="00606750" w:rsidRDefault="00606750" w:rsidP="00606750">
      <w:pPr>
        <w:pStyle w:val="a3"/>
        <w:numPr>
          <w:ilvl w:val="1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606750">
        <w:rPr>
          <w:rFonts w:asciiTheme="majorBidi" w:hAnsiTheme="majorBidi" w:cstheme="majorBidi" w:hint="cs"/>
          <w:sz w:val="32"/>
          <w:szCs w:val="32"/>
          <w:cs/>
        </w:rPr>
        <w:t>มีการจัดกิจกรรมการเรียนรู้ทั้งในและนอกมหาวิทยาลัยเพื่อความตระหนักในคุณธรรม จริยธรรม และจิตอาสา</w:t>
      </w:r>
    </w:p>
    <w:p w:rsidR="002A6F46" w:rsidRDefault="002A6F46" w:rsidP="002A6F46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บริการและผลผลิต </w:t>
      </w:r>
      <w:r>
        <w:rPr>
          <w:rFonts w:asciiTheme="majorBidi" w:hAnsiTheme="majorBidi" w:cstheme="majorBidi"/>
          <w:sz w:val="32"/>
          <w:szCs w:val="32"/>
        </w:rPr>
        <w:t>(Service &amp; Output)</w:t>
      </w:r>
    </w:p>
    <w:p w:rsidR="002A6F46" w:rsidRDefault="002A6F46" w:rsidP="002A6F46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 xml:space="preserve">6.1  </w:t>
      </w:r>
      <w:r>
        <w:rPr>
          <w:rFonts w:asciiTheme="majorBidi" w:hAnsiTheme="majorBidi" w:cstheme="majorBidi" w:hint="cs"/>
          <w:sz w:val="32"/>
          <w:szCs w:val="32"/>
          <w:cs/>
        </w:rPr>
        <w:t>มีการจัดบริการวิชาการอย่างน้อยปีละ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1 ครั้ง</w:t>
      </w:r>
    </w:p>
    <w:p w:rsidR="002A6F46" w:rsidRDefault="002A6F46" w:rsidP="002A6F46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6.2  มีการให้บริการการใช้เครื่องมือวิเคราะห์เพื่อการเรียนการสอนหรืองานวิจัย</w:t>
      </w:r>
    </w:p>
    <w:p w:rsidR="002A6F46" w:rsidRDefault="002A6F46" w:rsidP="002A6F46">
      <w:pPr>
        <w:pStyle w:val="a3"/>
        <w:ind w:left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6.3  บัณฑิตจบมีงานทำตรงตามวุฒิการศึกษาที่จบ และสามารถศึกษาต่อในระดับปริญญาโท</w:t>
      </w:r>
    </w:p>
    <w:p w:rsidR="008B0C44" w:rsidRDefault="002A6F46" w:rsidP="008B0C44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อื่น ๆ</w:t>
      </w:r>
    </w:p>
    <w:p w:rsidR="002A6F46" w:rsidRDefault="002A6F46" w:rsidP="002A6F46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7.1  มีการสร้างเครือข่ายระหว่างศิษย์เก่าและศิษย์ปัจจุบัน</w:t>
      </w:r>
    </w:p>
    <w:p w:rsidR="002A6F46" w:rsidRDefault="002A6F46" w:rsidP="00606750">
      <w:pPr>
        <w:pStyle w:val="a3"/>
        <w:numPr>
          <w:ilvl w:val="1"/>
          <w:numId w:val="2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นิสิตมีเครือข่ายในสายวิชาชีพ จากกิจกรรมกีฬาสัมพันธ์ 6 ราช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ภัฏ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ในกลุ่มรัตนโกสินทร์ทุกปี</w:t>
      </w:r>
    </w:p>
    <w:p w:rsidR="00606750" w:rsidRDefault="0062175B" w:rsidP="00606750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7.4  อาจารย์ได้รับยกย่องด้านผลงานวิจัยดีเด่น</w:t>
      </w:r>
    </w:p>
    <w:p w:rsidR="00606750" w:rsidRDefault="0062175B" w:rsidP="00606750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7.5  </w:t>
      </w:r>
      <w:r w:rsidR="00606750">
        <w:rPr>
          <w:rFonts w:asciiTheme="majorBidi" w:hAnsiTheme="majorBidi" w:cstheme="majorBidi" w:hint="cs"/>
          <w:sz w:val="32"/>
          <w:szCs w:val="32"/>
          <w:cs/>
        </w:rPr>
        <w:t>อาจารย์มีผลงานวิจัยที่หลากหลายและมีการตีพิมพ์ผลงานวิจัยทั้งระดับชาติและนานาชาติ</w:t>
      </w:r>
    </w:p>
    <w:p w:rsidR="0062175B" w:rsidRDefault="0062175B" w:rsidP="002A6F46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:rsidR="0062175B" w:rsidRDefault="0062175B" w:rsidP="002A6F46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:rsidR="00515E7A" w:rsidRDefault="00515E7A" w:rsidP="002A6F46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:rsidR="00515E7A" w:rsidRDefault="00515E7A" w:rsidP="002A6F46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:rsidR="008518AF" w:rsidRDefault="008518AF" w:rsidP="002A6F46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:rsidR="008518AF" w:rsidRDefault="008518AF" w:rsidP="002A6F46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:rsidR="00B71C34" w:rsidRDefault="00B71C34" w:rsidP="002A6F46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:rsidR="00B71C34" w:rsidRDefault="00B71C34" w:rsidP="002A6F46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:rsidR="00B71C34" w:rsidRDefault="00B71C34" w:rsidP="002A6F46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:rsidR="008518AF" w:rsidRDefault="008518AF" w:rsidP="002A6F46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:rsidR="00ED6D89" w:rsidRDefault="00ED6D89" w:rsidP="00ED6D89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ประเด็นปัจจัย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="00515E7A">
        <w:rPr>
          <w:rFonts w:asciiTheme="majorBidi" w:hAnsiTheme="majorBidi" w:cstheme="majorBidi" w:hint="cs"/>
          <w:b/>
          <w:bCs/>
          <w:sz w:val="32"/>
          <w:szCs w:val="32"/>
          <w:cs/>
        </w:rPr>
        <w:t>จุดอ่อน</w:t>
      </w:r>
    </w:p>
    <w:p w:rsidR="0034563F" w:rsidRDefault="00ED6D89" w:rsidP="00ED6D89">
      <w:pPr>
        <w:pStyle w:val="a3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34563F">
        <w:rPr>
          <w:rFonts w:asciiTheme="majorBidi" w:hAnsiTheme="majorBidi" w:cstheme="majorBidi" w:hint="cs"/>
          <w:sz w:val="32"/>
          <w:szCs w:val="32"/>
          <w:cs/>
        </w:rPr>
        <w:t>บุค</w:t>
      </w:r>
      <w:r w:rsidR="008F1302">
        <w:rPr>
          <w:rFonts w:asciiTheme="majorBidi" w:hAnsiTheme="majorBidi" w:cstheme="majorBidi" w:hint="cs"/>
          <w:sz w:val="32"/>
          <w:szCs w:val="32"/>
          <w:cs/>
        </w:rPr>
        <w:t>ค</w:t>
      </w:r>
      <w:r w:rsidRPr="0034563F">
        <w:rPr>
          <w:rFonts w:asciiTheme="majorBidi" w:hAnsiTheme="majorBidi" w:cstheme="majorBidi" w:hint="cs"/>
          <w:sz w:val="32"/>
          <w:szCs w:val="32"/>
          <w:cs/>
        </w:rPr>
        <w:t>ลากร</w:t>
      </w:r>
      <w:r w:rsidRPr="0034563F">
        <w:rPr>
          <w:rFonts w:asciiTheme="majorBidi" w:hAnsiTheme="majorBidi" w:cstheme="majorBidi"/>
          <w:sz w:val="32"/>
          <w:szCs w:val="32"/>
        </w:rPr>
        <w:t xml:space="preserve"> </w:t>
      </w:r>
      <w:r w:rsidRPr="0034563F">
        <w:rPr>
          <w:rFonts w:asciiTheme="majorBidi" w:hAnsiTheme="majorBidi" w:cstheme="majorBidi" w:hint="cs"/>
          <w:sz w:val="32"/>
          <w:szCs w:val="32"/>
          <w:cs/>
        </w:rPr>
        <w:t>(</w:t>
      </w:r>
      <w:r w:rsidRPr="0034563F">
        <w:rPr>
          <w:rFonts w:asciiTheme="majorBidi" w:hAnsiTheme="majorBidi" w:cstheme="majorBidi"/>
          <w:sz w:val="32"/>
          <w:szCs w:val="32"/>
        </w:rPr>
        <w:t>Man)</w:t>
      </w:r>
    </w:p>
    <w:p w:rsidR="0034563F" w:rsidRDefault="0034563F" w:rsidP="0034563F">
      <w:pPr>
        <w:pStyle w:val="a3"/>
        <w:numPr>
          <w:ilvl w:val="1"/>
          <w:numId w:val="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ทักษะทางภาษาของบุค</w:t>
      </w:r>
      <w:r w:rsidR="008F1302">
        <w:rPr>
          <w:rFonts w:asciiTheme="majorBidi" w:hAnsiTheme="majorBidi" w:cstheme="majorBidi" w:hint="cs"/>
          <w:sz w:val="32"/>
          <w:szCs w:val="32"/>
          <w:cs/>
        </w:rPr>
        <w:t>ค</w:t>
      </w:r>
      <w:r>
        <w:rPr>
          <w:rFonts w:asciiTheme="majorBidi" w:hAnsiTheme="majorBidi" w:cstheme="majorBidi" w:hint="cs"/>
          <w:sz w:val="32"/>
          <w:szCs w:val="32"/>
          <w:cs/>
        </w:rPr>
        <w:t>ลากรควรได้รับการพัฒนา</w:t>
      </w:r>
    </w:p>
    <w:p w:rsidR="0034563F" w:rsidRDefault="0034563F" w:rsidP="0034563F">
      <w:pPr>
        <w:pStyle w:val="a3"/>
        <w:numPr>
          <w:ilvl w:val="1"/>
          <w:numId w:val="3"/>
        </w:num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อาจารย์ในสาขาวิชายังไม่สามารถ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บูรณา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การวิชาการสู่ชุมชนได้อย่างชัดเจน</w:t>
      </w:r>
    </w:p>
    <w:p w:rsidR="0034563F" w:rsidRDefault="0034563F" w:rsidP="0034563F">
      <w:pPr>
        <w:pStyle w:val="a3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8B0C44">
        <w:rPr>
          <w:rFonts w:asciiTheme="majorBidi" w:hAnsiTheme="majorBidi" w:cstheme="majorBidi" w:hint="cs"/>
          <w:sz w:val="32"/>
          <w:szCs w:val="32"/>
          <w:cs/>
        </w:rPr>
        <w:t>ประสิทธิภาพการเงิน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(</w:t>
      </w:r>
      <w:r>
        <w:rPr>
          <w:rFonts w:asciiTheme="majorBidi" w:hAnsiTheme="majorBidi" w:cstheme="majorBidi"/>
          <w:sz w:val="32"/>
          <w:szCs w:val="32"/>
        </w:rPr>
        <w:t>Money)</w:t>
      </w:r>
    </w:p>
    <w:p w:rsidR="0034563F" w:rsidRDefault="0034563F" w:rsidP="0034563F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2.1  ต้นทุนนิสิตต่อคนในรายวิชาปฏิบัติการไม่เพียงพอต่อการเรียนการสอน</w:t>
      </w:r>
    </w:p>
    <w:p w:rsidR="0034563F" w:rsidRDefault="0034563F" w:rsidP="0034563F">
      <w:pPr>
        <w:pStyle w:val="a3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วัสดุอุปกรณ์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(</w:t>
      </w:r>
      <w:r>
        <w:rPr>
          <w:rFonts w:asciiTheme="majorBidi" w:hAnsiTheme="majorBidi" w:cstheme="majorBidi"/>
          <w:sz w:val="32"/>
          <w:szCs w:val="32"/>
        </w:rPr>
        <w:t>Materials)</w:t>
      </w:r>
    </w:p>
    <w:p w:rsidR="0034563F" w:rsidRDefault="0034563F" w:rsidP="0034563F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 xml:space="preserve">3.1  </w:t>
      </w:r>
      <w:r>
        <w:rPr>
          <w:rFonts w:asciiTheme="majorBidi" w:hAnsiTheme="majorBidi" w:cstheme="majorBidi" w:hint="cs"/>
          <w:sz w:val="32"/>
          <w:szCs w:val="32"/>
          <w:cs/>
        </w:rPr>
        <w:t>อุปกรณ์และเครื่องมือมีอายุการใช้งานสูง</w:t>
      </w:r>
      <w:proofErr w:type="gramEnd"/>
    </w:p>
    <w:p w:rsidR="0034563F" w:rsidRDefault="0034563F" w:rsidP="0034563F">
      <w:pPr>
        <w:pStyle w:val="a3"/>
        <w:ind w:left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3.2  อุปกรณ์และเครื่องมือไม่เพียงพอ</w:t>
      </w:r>
    </w:p>
    <w:p w:rsidR="0034563F" w:rsidRDefault="0034563F" w:rsidP="0034563F">
      <w:pPr>
        <w:pStyle w:val="a3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บริหารจัดการ </w:t>
      </w:r>
      <w:r>
        <w:rPr>
          <w:rFonts w:asciiTheme="majorBidi" w:hAnsiTheme="majorBidi" w:cstheme="majorBidi"/>
          <w:sz w:val="32"/>
          <w:szCs w:val="32"/>
        </w:rPr>
        <w:t xml:space="preserve">(Management) </w:t>
      </w:r>
    </w:p>
    <w:p w:rsidR="0034563F" w:rsidRDefault="0034563F" w:rsidP="0034563F">
      <w:pPr>
        <w:pStyle w:val="a3"/>
        <w:numPr>
          <w:ilvl w:val="1"/>
          <w:numId w:val="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ขาดระบบและกลไกในการติดตาม ตรวจสอบและประเมินผล</w:t>
      </w:r>
    </w:p>
    <w:p w:rsidR="0034563F" w:rsidRDefault="0034563F" w:rsidP="0034563F">
      <w:pPr>
        <w:pStyle w:val="a3"/>
        <w:numPr>
          <w:ilvl w:val="1"/>
          <w:numId w:val="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ขาดแผนการบริหาร</w:t>
      </w:r>
    </w:p>
    <w:p w:rsidR="0034563F" w:rsidRDefault="0034563F" w:rsidP="0034563F">
      <w:pPr>
        <w:pStyle w:val="a3"/>
        <w:numPr>
          <w:ilvl w:val="1"/>
          <w:numId w:val="3"/>
        </w:num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ขาดการประชาสัมพันธ์เชิงรุก</w:t>
      </w:r>
    </w:p>
    <w:p w:rsidR="0034563F" w:rsidRDefault="0034563F" w:rsidP="0034563F">
      <w:pPr>
        <w:pStyle w:val="a3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โครงสร้างและนโยบาย (</w:t>
      </w:r>
      <w:r>
        <w:rPr>
          <w:rFonts w:asciiTheme="majorBidi" w:hAnsiTheme="majorBidi" w:cstheme="majorBidi"/>
          <w:sz w:val="32"/>
          <w:szCs w:val="32"/>
        </w:rPr>
        <w:t>Structure)</w:t>
      </w:r>
    </w:p>
    <w:p w:rsidR="0034563F" w:rsidRDefault="0034563F" w:rsidP="008E7B5A">
      <w:pPr>
        <w:pStyle w:val="a3"/>
        <w:numPr>
          <w:ilvl w:val="1"/>
          <w:numId w:val="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ไม่สามารถ</w:t>
      </w:r>
      <w:r w:rsidR="008E7B5A">
        <w:rPr>
          <w:rFonts w:asciiTheme="majorBidi" w:hAnsiTheme="majorBidi" w:cstheme="majorBidi" w:hint="cs"/>
          <w:sz w:val="32"/>
          <w:szCs w:val="32"/>
          <w:cs/>
        </w:rPr>
        <w:t>ปฏิบัติงานตามโครงสร้างและนโยบายที่สาขาวางแผนไว้</w:t>
      </w:r>
    </w:p>
    <w:p w:rsidR="008E7B5A" w:rsidRPr="0034563F" w:rsidRDefault="008E7B5A" w:rsidP="008E7B5A">
      <w:pPr>
        <w:pStyle w:val="a3"/>
        <w:numPr>
          <w:ilvl w:val="1"/>
          <w:numId w:val="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จำนวนนิสิตแรกเข้าน้อย ไม่เป็นไปตามแผนรับ</w:t>
      </w:r>
    </w:p>
    <w:p w:rsidR="008E7B5A" w:rsidRDefault="008E7B5A" w:rsidP="008E7B5A">
      <w:pPr>
        <w:pStyle w:val="a3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บริการและผลผลิต </w:t>
      </w:r>
      <w:r>
        <w:rPr>
          <w:rFonts w:asciiTheme="majorBidi" w:hAnsiTheme="majorBidi" w:cstheme="majorBidi"/>
          <w:sz w:val="32"/>
          <w:szCs w:val="32"/>
        </w:rPr>
        <w:t>(Service &amp; Output)</w:t>
      </w:r>
    </w:p>
    <w:p w:rsidR="003D6703" w:rsidRDefault="008E7B5A" w:rsidP="008518AF">
      <w:pPr>
        <w:pStyle w:val="a3"/>
        <w:numPr>
          <w:ilvl w:val="1"/>
          <w:numId w:val="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นิสิตใช้เวลาในการศึกษาเกินระยะเวลาที่หลักสูตรกำหนด</w:t>
      </w:r>
    </w:p>
    <w:p w:rsidR="008518AF" w:rsidRDefault="008518AF" w:rsidP="008518AF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8518AF" w:rsidRDefault="008518AF" w:rsidP="008518AF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8518AF" w:rsidRDefault="008518AF" w:rsidP="008518AF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8518AF" w:rsidRDefault="008518AF" w:rsidP="008518AF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8518AF" w:rsidRDefault="008518AF" w:rsidP="008518AF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8518AF" w:rsidRDefault="008518AF" w:rsidP="008518AF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8518AF" w:rsidRDefault="008518AF" w:rsidP="008518AF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8518AF" w:rsidRDefault="008518AF" w:rsidP="008518AF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8518AF" w:rsidRDefault="008518AF" w:rsidP="008518AF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8518AF" w:rsidRDefault="008518AF" w:rsidP="008518AF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8518AF" w:rsidRDefault="008518AF" w:rsidP="008518AF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8518AF" w:rsidRDefault="008518AF" w:rsidP="008518AF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8518AF" w:rsidRDefault="008518AF" w:rsidP="008518AF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8518AF" w:rsidRDefault="008518AF" w:rsidP="008518AF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3D6703" w:rsidRDefault="003D6703" w:rsidP="003D6703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3D6703" w:rsidRDefault="003D6703" w:rsidP="003D6703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การวิเคราะห์ปัจจัยภายนอก (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External Factors Analysis : EFA) </w:t>
      </w:r>
    </w:p>
    <w:p w:rsidR="003D6703" w:rsidRDefault="003D6703" w:rsidP="003D6703">
      <w:pPr>
        <w:pStyle w:val="a3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60F40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กรอบการวิเคราะห์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PESIN</w:t>
      </w:r>
    </w:p>
    <w:p w:rsidR="003D6703" w:rsidRDefault="003D6703" w:rsidP="003D6703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P :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ปัจจัยด้านนโยบายและกฎหมายที่เกี่ยวข้อง </w:t>
      </w:r>
      <w:r>
        <w:rPr>
          <w:rFonts w:asciiTheme="majorBidi" w:hAnsiTheme="majorBidi" w:cstheme="majorBidi"/>
          <w:sz w:val="32"/>
          <w:szCs w:val="32"/>
        </w:rPr>
        <w:t>(Policy and Law)</w:t>
      </w:r>
    </w:p>
    <w:p w:rsidR="003D6703" w:rsidRDefault="003D6703" w:rsidP="003D6703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E :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ปัจจัยด้านเศรษฐกิจ (</w:t>
      </w:r>
      <w:r>
        <w:rPr>
          <w:rFonts w:asciiTheme="majorBidi" w:hAnsiTheme="majorBidi" w:cstheme="majorBidi"/>
          <w:sz w:val="32"/>
          <w:szCs w:val="32"/>
        </w:rPr>
        <w:t>Economy)</w:t>
      </w:r>
    </w:p>
    <w:p w:rsidR="003D6703" w:rsidRDefault="003D6703" w:rsidP="003D6703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S :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ปัจจัยด้านสังคมและวัฒนธรรม (</w:t>
      </w:r>
      <w:r>
        <w:rPr>
          <w:rFonts w:asciiTheme="majorBidi" w:hAnsiTheme="majorBidi" w:cstheme="majorBidi"/>
          <w:sz w:val="32"/>
          <w:szCs w:val="32"/>
        </w:rPr>
        <w:t>Social and culture)</w:t>
      </w:r>
    </w:p>
    <w:p w:rsidR="003D6703" w:rsidRDefault="00E978B5" w:rsidP="003D6703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I :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ปัจจัยด้านความเปลี่ยนแปลงของเทคโนโลยีและวัฒนธรรม </w:t>
      </w:r>
      <w:r>
        <w:rPr>
          <w:rFonts w:asciiTheme="majorBidi" w:hAnsiTheme="majorBidi" w:cstheme="majorBidi"/>
          <w:sz w:val="32"/>
          <w:szCs w:val="32"/>
        </w:rPr>
        <w:t>(ICT and Innovation)</w:t>
      </w:r>
    </w:p>
    <w:p w:rsidR="00E978B5" w:rsidRDefault="00E978B5" w:rsidP="003D6703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N :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ปัจจัยด้านเครือข่ายและความสัมพันธ์กับชุมชน (</w:t>
      </w:r>
      <w:r>
        <w:rPr>
          <w:rFonts w:asciiTheme="majorBidi" w:hAnsiTheme="majorBidi" w:cstheme="majorBidi"/>
          <w:sz w:val="32"/>
          <w:szCs w:val="32"/>
        </w:rPr>
        <w:t>Network)</w:t>
      </w:r>
    </w:p>
    <w:p w:rsidR="00E978B5" w:rsidRPr="003D6703" w:rsidRDefault="00E978B5" w:rsidP="003D6703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3D6703" w:rsidRDefault="003D6703" w:rsidP="003D6703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ประเด็นปัจจัย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โอกาส</w:t>
      </w:r>
    </w:p>
    <w:p w:rsidR="00F0060B" w:rsidRDefault="00E978B5" w:rsidP="00E978B5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F0060B">
        <w:rPr>
          <w:rFonts w:asciiTheme="majorBidi" w:hAnsiTheme="majorBidi" w:cstheme="majorBidi" w:hint="cs"/>
          <w:sz w:val="32"/>
          <w:szCs w:val="32"/>
          <w:cs/>
        </w:rPr>
        <w:t xml:space="preserve">ปัจจัยด้านนโยบายและกฎหมายที่เกี่ยวข้อง </w:t>
      </w:r>
      <w:r w:rsidRPr="00F0060B">
        <w:rPr>
          <w:rFonts w:asciiTheme="majorBidi" w:hAnsiTheme="majorBidi" w:cstheme="majorBidi"/>
          <w:sz w:val="32"/>
          <w:szCs w:val="32"/>
        </w:rPr>
        <w:t>(Policy and Law)</w:t>
      </w:r>
    </w:p>
    <w:p w:rsidR="00F0060B" w:rsidRDefault="00F0060B" w:rsidP="00F0060B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 xml:space="preserve">1.1  </w:t>
      </w:r>
      <w:r>
        <w:rPr>
          <w:rFonts w:asciiTheme="majorBidi" w:hAnsiTheme="majorBidi" w:cstheme="majorBidi" w:hint="cs"/>
          <w:sz w:val="32"/>
          <w:szCs w:val="32"/>
          <w:cs/>
        </w:rPr>
        <w:t>คณะฯมีนโยบายสนับสนุนทางวิทยาศาสตร์และพัฒนาบุค</w:t>
      </w:r>
      <w:r w:rsidR="008F1302">
        <w:rPr>
          <w:rFonts w:asciiTheme="majorBidi" w:hAnsiTheme="majorBidi" w:cstheme="majorBidi" w:hint="cs"/>
          <w:sz w:val="32"/>
          <w:szCs w:val="32"/>
          <w:cs/>
        </w:rPr>
        <w:t>ค</w:t>
      </w:r>
      <w:r>
        <w:rPr>
          <w:rFonts w:asciiTheme="majorBidi" w:hAnsiTheme="majorBidi" w:cstheme="majorBidi" w:hint="cs"/>
          <w:sz w:val="32"/>
          <w:szCs w:val="32"/>
          <w:cs/>
        </w:rPr>
        <w:t>ลากรด้านวิทยาศาสตร์</w:t>
      </w:r>
      <w:proofErr w:type="gramEnd"/>
    </w:p>
    <w:p w:rsidR="00F0060B" w:rsidRDefault="00F0060B" w:rsidP="00F0060B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1.2  มหาวิทยาลัยและคณะฯมีนโยบายในการสนับสนุนนิสิตไปเรียนร่วมต่างสถาบัน</w:t>
      </w:r>
    </w:p>
    <w:p w:rsidR="00F0060B" w:rsidRPr="00F0060B" w:rsidRDefault="00F0060B" w:rsidP="00F0060B">
      <w:pPr>
        <w:pStyle w:val="a3"/>
        <w:ind w:left="108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1.3  มหาวิทยาลัยสนับสนุนทุนวิจัยแก่อาจารย์และนิสิต</w:t>
      </w:r>
    </w:p>
    <w:p w:rsidR="00F0060B" w:rsidRDefault="00F0060B" w:rsidP="00E978B5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ปัจจัยด้านเศรษฐกิจ (</w:t>
      </w:r>
      <w:r>
        <w:rPr>
          <w:rFonts w:asciiTheme="majorBidi" w:hAnsiTheme="majorBidi" w:cstheme="majorBidi"/>
          <w:sz w:val="32"/>
          <w:szCs w:val="32"/>
        </w:rPr>
        <w:t>Economy)</w:t>
      </w:r>
    </w:p>
    <w:p w:rsidR="00F0060B" w:rsidRDefault="00F0060B" w:rsidP="00F0060B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2.1  รัฐบาลสนับสนุนงบประมาณแผ่นดินเพื่อการจัดการเรียนการสอนทางด้านวิทยาศาสตร์</w:t>
      </w:r>
    </w:p>
    <w:p w:rsidR="00F0060B" w:rsidRDefault="00F0060B" w:rsidP="00F0060B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2.2  ศิษย์เก่าและบุคคลภายนอกให้ความร่วมมือและสนับสนุนในด้านต่าง ๆ</w:t>
      </w:r>
    </w:p>
    <w:p w:rsidR="00F0060B" w:rsidRDefault="00F0060B" w:rsidP="00F0060B">
      <w:pPr>
        <w:pStyle w:val="a3"/>
        <w:ind w:left="108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2.3  ภาคอุตสาหกรรมขยายตัวทำให้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ภาว</w:t>
      </w:r>
      <w:r w:rsidR="00B71C34">
        <w:rPr>
          <w:rFonts w:asciiTheme="majorBidi" w:hAnsiTheme="majorBidi" w:cstheme="majorBidi" w:hint="cs"/>
          <w:sz w:val="32"/>
          <w:szCs w:val="32"/>
          <w:cs/>
        </w:rPr>
        <w:t>ะการ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มีงานทำของนิสิตสูงขึ้น</w:t>
      </w:r>
    </w:p>
    <w:p w:rsidR="00F0060B" w:rsidRDefault="00F0060B" w:rsidP="00E978B5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ปัจจัยด้านสังคมและวัฒนธรรม (</w:t>
      </w:r>
      <w:r>
        <w:rPr>
          <w:rFonts w:asciiTheme="majorBidi" w:hAnsiTheme="majorBidi" w:cstheme="majorBidi"/>
          <w:sz w:val="32"/>
          <w:szCs w:val="32"/>
        </w:rPr>
        <w:t>Social and culture)</w:t>
      </w:r>
    </w:p>
    <w:p w:rsidR="00F0060B" w:rsidRDefault="00F0060B" w:rsidP="00F0060B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3.1  นิสิตได้งานทำจากการแนะนำของศิษย์เก่า</w:t>
      </w:r>
    </w:p>
    <w:p w:rsidR="00F0060B" w:rsidRDefault="00373083" w:rsidP="00E978B5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ปัจจัยด้านความเปลี่ยนแปลงของเทคโนโลยีและวัฒนธรรม </w:t>
      </w:r>
      <w:r>
        <w:rPr>
          <w:rFonts w:asciiTheme="majorBidi" w:hAnsiTheme="majorBidi" w:cstheme="majorBidi"/>
          <w:sz w:val="32"/>
          <w:szCs w:val="32"/>
        </w:rPr>
        <w:t>(ICT and Innovation)</w:t>
      </w:r>
    </w:p>
    <w:p w:rsidR="00373083" w:rsidRDefault="00373083" w:rsidP="00373083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4.1  มีช่องทางและแหล่งการเรียนรู้เพื่อการสืบค้นข้อมูลทางวิทยาศาสตร์มากขึ้น</w:t>
      </w:r>
    </w:p>
    <w:p w:rsidR="00F0060B" w:rsidRDefault="00373083" w:rsidP="00E978B5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ปัจจัยด้านเครือข่ายและความสัมพันธ์กับชุมชน (</w:t>
      </w:r>
      <w:r>
        <w:rPr>
          <w:rFonts w:asciiTheme="majorBidi" w:hAnsiTheme="majorBidi" w:cstheme="majorBidi"/>
          <w:sz w:val="32"/>
          <w:szCs w:val="32"/>
        </w:rPr>
        <w:t>Network)</w:t>
      </w:r>
    </w:p>
    <w:p w:rsidR="00373083" w:rsidRDefault="00373083" w:rsidP="00373083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5.1  หน่วยงานภายนอกเปิดรับนิสิตฝึกประสบการณ์วิชาชีพและรับเข้าทำงาน</w:t>
      </w:r>
    </w:p>
    <w:p w:rsidR="00F0060B" w:rsidRDefault="00373083" w:rsidP="00E978B5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อื่น ๆ</w:t>
      </w:r>
    </w:p>
    <w:p w:rsidR="00373083" w:rsidRPr="00E978B5" w:rsidRDefault="0057039B" w:rsidP="00373083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6.1  นิสิตได้มีโอกาส</w:t>
      </w:r>
      <w:r w:rsidR="00373083">
        <w:rPr>
          <w:rFonts w:asciiTheme="majorBidi" w:hAnsiTheme="majorBidi" w:cstheme="majorBidi" w:hint="cs"/>
          <w:sz w:val="32"/>
          <w:szCs w:val="32"/>
          <w:cs/>
        </w:rPr>
        <w:t>ศึกษาต่อในระดับที่สูงขึ้น</w:t>
      </w:r>
    </w:p>
    <w:p w:rsidR="003D6703" w:rsidRDefault="003D6703" w:rsidP="003D6703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8518AF" w:rsidRDefault="008518AF" w:rsidP="003D6703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8518AF" w:rsidRDefault="008518AF" w:rsidP="003D6703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8518AF" w:rsidRDefault="008518AF" w:rsidP="003D6703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8518AF" w:rsidRDefault="008518AF" w:rsidP="003D6703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8518AF" w:rsidRDefault="008518AF" w:rsidP="003D6703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8518AF" w:rsidRDefault="008518AF" w:rsidP="003D6703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8518AF" w:rsidRDefault="008518AF" w:rsidP="003D6703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57039B" w:rsidRDefault="0057039B" w:rsidP="0057039B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ประเด็นปัจจัย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อุปสรรค</w:t>
      </w:r>
    </w:p>
    <w:p w:rsidR="0057039B" w:rsidRDefault="0057039B" w:rsidP="0057039B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 w:rsidRPr="00F0060B">
        <w:rPr>
          <w:rFonts w:asciiTheme="majorBidi" w:hAnsiTheme="majorBidi" w:cstheme="majorBidi" w:hint="cs"/>
          <w:sz w:val="32"/>
          <w:szCs w:val="32"/>
          <w:cs/>
        </w:rPr>
        <w:t xml:space="preserve">ปัจจัยด้านนโยบายและกฎหมายที่เกี่ยวข้อง </w:t>
      </w:r>
      <w:r w:rsidRPr="00F0060B">
        <w:rPr>
          <w:rFonts w:asciiTheme="majorBidi" w:hAnsiTheme="majorBidi" w:cstheme="majorBidi"/>
          <w:sz w:val="32"/>
          <w:szCs w:val="32"/>
        </w:rPr>
        <w:t>(Policy and Law)</w:t>
      </w:r>
    </w:p>
    <w:p w:rsidR="0057039B" w:rsidRDefault="0057039B" w:rsidP="0057039B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 xml:space="preserve">1.1  </w:t>
      </w:r>
      <w:r>
        <w:rPr>
          <w:rFonts w:asciiTheme="majorBidi" w:hAnsiTheme="majorBidi" w:cstheme="majorBidi" w:hint="cs"/>
          <w:sz w:val="32"/>
          <w:szCs w:val="32"/>
          <w:cs/>
        </w:rPr>
        <w:t>นโยบายเข้ารับนิสิต</w:t>
      </w:r>
      <w:proofErr w:type="gramEnd"/>
    </w:p>
    <w:p w:rsidR="0057039B" w:rsidRPr="00F0060B" w:rsidRDefault="0057039B" w:rsidP="0057039B">
      <w:pPr>
        <w:pStyle w:val="a3"/>
        <w:ind w:left="108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1.2  คณะไม่มีนโยบายในการพัฒนาบุค</w:t>
      </w:r>
      <w:r w:rsidR="008F1302">
        <w:rPr>
          <w:rFonts w:asciiTheme="majorBidi" w:hAnsiTheme="majorBidi" w:cstheme="majorBidi" w:hint="cs"/>
          <w:sz w:val="32"/>
          <w:szCs w:val="32"/>
          <w:cs/>
        </w:rPr>
        <w:t>ค</w:t>
      </w:r>
      <w:r>
        <w:rPr>
          <w:rFonts w:asciiTheme="majorBidi" w:hAnsiTheme="majorBidi" w:cstheme="majorBidi" w:hint="cs"/>
          <w:sz w:val="32"/>
          <w:szCs w:val="32"/>
          <w:cs/>
        </w:rPr>
        <w:t>ลากรอย่างชัดเจน</w:t>
      </w:r>
    </w:p>
    <w:p w:rsidR="0057039B" w:rsidRDefault="0057039B" w:rsidP="0057039B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ปัจจัยด้านเศรษฐกิจ (</w:t>
      </w:r>
      <w:r>
        <w:rPr>
          <w:rFonts w:asciiTheme="majorBidi" w:hAnsiTheme="majorBidi" w:cstheme="majorBidi"/>
          <w:sz w:val="32"/>
          <w:szCs w:val="32"/>
        </w:rPr>
        <w:t>Economy)</w:t>
      </w:r>
    </w:p>
    <w:p w:rsidR="0057039B" w:rsidRDefault="0057039B" w:rsidP="0057039B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2.1  มหาวิทยาลัย มีนโยบายไม่จัดสรรเงินค่าหน่วย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กิต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สู่สาขาวิชา</w:t>
      </w:r>
    </w:p>
    <w:p w:rsidR="0057039B" w:rsidRDefault="0057039B" w:rsidP="0057039B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2.2  ความไม่คุ้มทุนในการเปิดหลักสูตร</w:t>
      </w:r>
    </w:p>
    <w:p w:rsidR="0057039B" w:rsidRDefault="0057039B" w:rsidP="0057039B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ปัจจัยด้านสังคมและวัฒนธรรม (</w:t>
      </w:r>
      <w:r>
        <w:rPr>
          <w:rFonts w:asciiTheme="majorBidi" w:hAnsiTheme="majorBidi" w:cstheme="majorBidi"/>
          <w:sz w:val="32"/>
          <w:szCs w:val="32"/>
        </w:rPr>
        <w:t>Social and culture)</w:t>
      </w:r>
    </w:p>
    <w:p w:rsidR="0057039B" w:rsidRDefault="0057039B" w:rsidP="0057039B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3.1  ทัศนคติและค่านิยมต่อการเรียนเคมี</w:t>
      </w:r>
    </w:p>
    <w:p w:rsidR="0057039B" w:rsidRDefault="0057039B" w:rsidP="0057039B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ปัจจัยด้านความเปลี่ยนแปลงของเทคโนโลยีและวัฒนธรรม </w:t>
      </w:r>
      <w:r>
        <w:rPr>
          <w:rFonts w:asciiTheme="majorBidi" w:hAnsiTheme="majorBidi" w:cstheme="majorBidi"/>
          <w:sz w:val="32"/>
          <w:szCs w:val="32"/>
        </w:rPr>
        <w:t>(ICT and Innovation)</w:t>
      </w:r>
    </w:p>
    <w:p w:rsidR="0057039B" w:rsidRDefault="0057039B" w:rsidP="0057039B">
      <w:pPr>
        <w:pStyle w:val="a3"/>
        <w:numPr>
          <w:ilvl w:val="1"/>
          <w:numId w:val="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ระบบเครือข่ายอินเตอร์เน็ตและโทรศัพท์ไม่เสถียร</w:t>
      </w:r>
    </w:p>
    <w:p w:rsidR="0057039B" w:rsidRDefault="0057039B" w:rsidP="0057039B">
      <w:pPr>
        <w:pStyle w:val="a3"/>
        <w:numPr>
          <w:ilvl w:val="1"/>
          <w:numId w:val="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วารสารอิเล็กทรอนิกส์</w:t>
      </w:r>
      <w:r w:rsidR="00323FB2">
        <w:rPr>
          <w:rFonts w:asciiTheme="majorBidi" w:hAnsiTheme="majorBidi" w:cstheme="majorBidi" w:hint="cs"/>
          <w:sz w:val="32"/>
          <w:szCs w:val="32"/>
          <w:cs/>
        </w:rPr>
        <w:t>ไม่ครอบคลุมทุกฐานข้อมูล</w:t>
      </w:r>
    </w:p>
    <w:p w:rsidR="0057039B" w:rsidRDefault="0057039B" w:rsidP="0057039B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ปัจจัยด้านเครือข่ายและความสัมพันธ์กับชุมชน (</w:t>
      </w:r>
      <w:r>
        <w:rPr>
          <w:rFonts w:asciiTheme="majorBidi" w:hAnsiTheme="majorBidi" w:cstheme="majorBidi"/>
          <w:sz w:val="32"/>
          <w:szCs w:val="32"/>
        </w:rPr>
        <w:t>Network)</w:t>
      </w:r>
    </w:p>
    <w:p w:rsidR="0057039B" w:rsidRDefault="0057039B" w:rsidP="0057039B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5.1  </w:t>
      </w:r>
      <w:r w:rsidR="00323FB2">
        <w:rPr>
          <w:rFonts w:asciiTheme="majorBidi" w:hAnsiTheme="majorBidi" w:cstheme="majorBidi" w:hint="cs"/>
          <w:sz w:val="32"/>
          <w:szCs w:val="32"/>
          <w:cs/>
        </w:rPr>
        <w:t>บริบทของชุมชนยากต่อการผลักดันให้สอดคล้องต่อการบริการวิชาการของสาขาวิชา</w:t>
      </w:r>
    </w:p>
    <w:p w:rsidR="0057039B" w:rsidRDefault="0057039B" w:rsidP="00323FB2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</w:p>
    <w:p w:rsidR="00210064" w:rsidRDefault="00210064" w:rsidP="00323FB2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</w:p>
    <w:p w:rsidR="00210064" w:rsidRDefault="00210064" w:rsidP="00323FB2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</w:p>
    <w:p w:rsidR="00210064" w:rsidRDefault="00210064" w:rsidP="00323FB2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</w:p>
    <w:p w:rsidR="00210064" w:rsidRDefault="00210064" w:rsidP="00323FB2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</w:p>
    <w:p w:rsidR="00210064" w:rsidRDefault="00210064" w:rsidP="00323FB2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</w:p>
    <w:p w:rsidR="00210064" w:rsidRDefault="00210064" w:rsidP="00323FB2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</w:p>
    <w:p w:rsidR="00210064" w:rsidRDefault="00210064" w:rsidP="00323FB2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</w:p>
    <w:p w:rsidR="00210064" w:rsidRDefault="00210064" w:rsidP="00323FB2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</w:p>
    <w:p w:rsidR="00210064" w:rsidRDefault="00210064" w:rsidP="00323FB2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</w:p>
    <w:p w:rsidR="00210064" w:rsidRDefault="00210064" w:rsidP="00323FB2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</w:p>
    <w:p w:rsidR="00210064" w:rsidRDefault="00210064" w:rsidP="00323FB2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</w:p>
    <w:p w:rsidR="00210064" w:rsidRDefault="00210064" w:rsidP="00323FB2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</w:p>
    <w:p w:rsidR="00210064" w:rsidRDefault="00210064" w:rsidP="00323FB2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</w:p>
    <w:p w:rsidR="00210064" w:rsidRDefault="00210064" w:rsidP="00323FB2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</w:p>
    <w:p w:rsidR="00210064" w:rsidRDefault="00210064" w:rsidP="00323FB2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</w:p>
    <w:p w:rsidR="00210064" w:rsidRDefault="00210064" w:rsidP="00323FB2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</w:p>
    <w:p w:rsidR="00210064" w:rsidRDefault="00210064" w:rsidP="00323FB2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</w:p>
    <w:p w:rsidR="00210064" w:rsidRDefault="00210064" w:rsidP="00323FB2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</w:p>
    <w:tbl>
      <w:tblPr>
        <w:tblStyle w:val="a4"/>
        <w:tblW w:w="9923" w:type="dxa"/>
        <w:tblInd w:w="-318" w:type="dxa"/>
        <w:tblLook w:val="04A0" w:firstRow="1" w:lastRow="0" w:firstColumn="1" w:lastColumn="0" w:noHBand="0" w:noVBand="1"/>
      </w:tblPr>
      <w:tblGrid>
        <w:gridCol w:w="6096"/>
        <w:gridCol w:w="1276"/>
        <w:gridCol w:w="1275"/>
        <w:gridCol w:w="1276"/>
      </w:tblGrid>
      <w:tr w:rsidR="00210064" w:rsidTr="00210064">
        <w:tc>
          <w:tcPr>
            <w:tcW w:w="6096" w:type="dxa"/>
            <w:vMerge w:val="restart"/>
          </w:tcPr>
          <w:p w:rsidR="00210064" w:rsidRDefault="00210064" w:rsidP="0021006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การวิเคราะห์ปัจจัยภายนอก</w:t>
            </w:r>
          </w:p>
          <w:p w:rsidR="00210064" w:rsidRPr="00210064" w:rsidRDefault="00210064" w:rsidP="0021006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External Factors Analysis : EFA)</w:t>
            </w:r>
          </w:p>
        </w:tc>
        <w:tc>
          <w:tcPr>
            <w:tcW w:w="1276" w:type="dxa"/>
          </w:tcPr>
          <w:p w:rsidR="00210064" w:rsidRPr="00210064" w:rsidRDefault="00210064" w:rsidP="0021006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1006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gridSpan w:val="2"/>
          </w:tcPr>
          <w:p w:rsidR="00210064" w:rsidRPr="00210064" w:rsidRDefault="00210064" w:rsidP="0021006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1006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คะแนนถ่วงน้ำหนัก</w:t>
            </w:r>
          </w:p>
        </w:tc>
      </w:tr>
      <w:tr w:rsidR="00210064" w:rsidTr="00210064">
        <w:tc>
          <w:tcPr>
            <w:tcW w:w="6096" w:type="dxa"/>
            <w:vMerge/>
          </w:tcPr>
          <w:p w:rsidR="00210064" w:rsidRDefault="00210064" w:rsidP="00323FB2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210064" w:rsidRPr="00210064" w:rsidRDefault="00210064" w:rsidP="0021006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1006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ความสำคัญ</w:t>
            </w:r>
          </w:p>
        </w:tc>
        <w:tc>
          <w:tcPr>
            <w:tcW w:w="1275" w:type="dxa"/>
          </w:tcPr>
          <w:p w:rsidR="00210064" w:rsidRPr="00210064" w:rsidRDefault="00210064" w:rsidP="0021006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1006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276" w:type="dxa"/>
          </w:tcPr>
          <w:p w:rsidR="00210064" w:rsidRPr="00210064" w:rsidRDefault="00210064" w:rsidP="0021006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1006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ถ่วงน้ำหนัก</w:t>
            </w:r>
          </w:p>
        </w:tc>
      </w:tr>
      <w:tr w:rsidR="00210064" w:rsidTr="00DA008D">
        <w:tc>
          <w:tcPr>
            <w:tcW w:w="6096" w:type="dxa"/>
          </w:tcPr>
          <w:p w:rsidR="00210064" w:rsidRDefault="00210064" w:rsidP="00323FB2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ประเด็นปัจจัย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จุดแข็ง</w:t>
            </w:r>
          </w:p>
          <w:p w:rsidR="00210064" w:rsidRDefault="00210064" w:rsidP="00C34A8C">
            <w:pPr>
              <w:pStyle w:val="a3"/>
              <w:numPr>
                <w:ilvl w:val="0"/>
                <w:numId w:val="7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อาจารย์มีวุฒิปริญญาเอกและมีความเชี่ยวชาญเฉพาะทาง 75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  <w:p w:rsidR="00C34A8C" w:rsidRDefault="00210064" w:rsidP="00C34A8C">
            <w:pPr>
              <w:pStyle w:val="a3"/>
              <w:numPr>
                <w:ilvl w:val="0"/>
                <w:numId w:val="7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210064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มีแนวนโยบายมุ่งเน้นการเรียนการสอนนิสิตเป็นสำคัญ</w:t>
            </w:r>
          </w:p>
          <w:p w:rsidR="00C34A8C" w:rsidRPr="00C34A8C" w:rsidRDefault="00C34A8C" w:rsidP="00C34A8C">
            <w:pPr>
              <w:pStyle w:val="a3"/>
              <w:numPr>
                <w:ilvl w:val="0"/>
                <w:numId w:val="7"/>
              </w:num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C34A8C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สาขาวิชาเคมี มีการจัดสรรวัสดุอุปกรณ์และสารเคมีแก่นิสิตทั้งในและนอกสาขาวิชาอย่างเต็มที่</w:t>
            </w:r>
          </w:p>
          <w:p w:rsidR="00210064" w:rsidRDefault="00C34A8C" w:rsidP="00C34A8C">
            <w:pPr>
              <w:pStyle w:val="a3"/>
              <w:numPr>
                <w:ilvl w:val="0"/>
                <w:numId w:val="7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มีการจัดกิจกรรมการเรียนรู้ทั้งในและนอกมหาวิทยาลัยเพื่อความตระหนักในคุณธรรม จริยธรรม และจิตอาสา</w:t>
            </w:r>
          </w:p>
          <w:p w:rsidR="00C34A8C" w:rsidRDefault="00C34A8C" w:rsidP="00C34A8C">
            <w:pPr>
              <w:pStyle w:val="a3"/>
              <w:numPr>
                <w:ilvl w:val="0"/>
                <w:numId w:val="7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บัณฑิตจบมีงานทำตรงตามวุฒิการศึกษา และสามารถศึกษาต่อในระดับปริญญาโท</w:t>
            </w:r>
          </w:p>
          <w:p w:rsidR="00C34A8C" w:rsidRDefault="00C34A8C" w:rsidP="00C34A8C">
            <w:pPr>
              <w:pStyle w:val="a3"/>
              <w:numPr>
                <w:ilvl w:val="0"/>
                <w:numId w:val="7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อาจารย์มีผลงานวิจัยที่หลากหลายและมีการตีพิมพ์ผลงานวิจัยทั้งระดับชาติและนานาชาติ</w:t>
            </w:r>
          </w:p>
          <w:p w:rsidR="00C34A8C" w:rsidRDefault="00C34A8C" w:rsidP="00C34A8C">
            <w:pPr>
              <w:pStyle w:val="a3"/>
              <w:numPr>
                <w:ilvl w:val="0"/>
                <w:numId w:val="7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อาจารย์มีตำแหน่งทางวิชาการ 25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  <w:p w:rsidR="00C34A8C" w:rsidRDefault="00C34A8C" w:rsidP="00C34A8C">
            <w:pPr>
              <w:pStyle w:val="a3"/>
              <w:numPr>
                <w:ilvl w:val="0"/>
                <w:numId w:val="7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เจ้าหน้าที่ปฏิบัติงานอย่างมีประสิทธิภาพ</w:t>
            </w:r>
          </w:p>
          <w:p w:rsidR="00C34A8C" w:rsidRDefault="00C34A8C" w:rsidP="00C34A8C">
            <w:pPr>
              <w:pStyle w:val="a3"/>
              <w:numPr>
                <w:ilvl w:val="0"/>
                <w:numId w:val="7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มีระบบกลไกในการจัดสรรงบประมาณที่ดี</w:t>
            </w:r>
          </w:p>
          <w:p w:rsidR="00C34A8C" w:rsidRPr="00210064" w:rsidRDefault="00C34A8C" w:rsidP="00C34A8C">
            <w:pPr>
              <w:pStyle w:val="a3"/>
              <w:numPr>
                <w:ilvl w:val="0"/>
                <w:numId w:val="7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มีการกำหนดภาระหน้าที่แก่บุคลากรในสาขาวิชาอย่างชัดเจน</w:t>
            </w:r>
          </w:p>
        </w:tc>
        <w:tc>
          <w:tcPr>
            <w:tcW w:w="1276" w:type="dxa"/>
          </w:tcPr>
          <w:p w:rsidR="00210064" w:rsidRDefault="00210064" w:rsidP="00DA008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A008D" w:rsidRDefault="00DA008D" w:rsidP="00DA008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0.125</w:t>
            </w:r>
          </w:p>
          <w:p w:rsidR="00DA008D" w:rsidRDefault="00DA008D" w:rsidP="00DA008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0.100</w:t>
            </w:r>
          </w:p>
          <w:p w:rsidR="00DA008D" w:rsidRDefault="00DA008D" w:rsidP="00DA008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0.075</w:t>
            </w:r>
          </w:p>
          <w:p w:rsidR="00DA008D" w:rsidRDefault="00DA008D" w:rsidP="00DA008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A008D" w:rsidRDefault="00DA008D" w:rsidP="00DA008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0.050</w:t>
            </w:r>
          </w:p>
          <w:p w:rsidR="00DA008D" w:rsidRDefault="00DA008D" w:rsidP="00DA008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A008D" w:rsidRDefault="00DA008D" w:rsidP="00DA008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0.015</w:t>
            </w:r>
          </w:p>
          <w:p w:rsidR="00DA008D" w:rsidRDefault="00DA008D" w:rsidP="00DA008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A008D" w:rsidRDefault="00DA008D" w:rsidP="00DA008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0.040</w:t>
            </w:r>
          </w:p>
          <w:p w:rsidR="00DA008D" w:rsidRDefault="00DA008D" w:rsidP="00DA008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A008D" w:rsidRDefault="00DA008D" w:rsidP="00DA008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0.035</w:t>
            </w:r>
          </w:p>
          <w:p w:rsidR="00DA008D" w:rsidRDefault="00DA008D" w:rsidP="00DA008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0.020</w:t>
            </w:r>
          </w:p>
          <w:p w:rsidR="00DA008D" w:rsidRDefault="00DA008D" w:rsidP="00DA008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0.020</w:t>
            </w:r>
          </w:p>
          <w:p w:rsidR="00DA008D" w:rsidRDefault="00DA008D" w:rsidP="00DA008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0.020</w:t>
            </w:r>
          </w:p>
        </w:tc>
        <w:tc>
          <w:tcPr>
            <w:tcW w:w="1275" w:type="dxa"/>
          </w:tcPr>
          <w:p w:rsidR="00210064" w:rsidRDefault="00210064" w:rsidP="00DA008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A008D" w:rsidRDefault="00DA008D" w:rsidP="00DA008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  <w:p w:rsidR="00DA008D" w:rsidRDefault="00DA008D" w:rsidP="00DA008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  <w:p w:rsidR="00DA008D" w:rsidRDefault="00DA008D" w:rsidP="00DA008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  <w:p w:rsidR="00DA008D" w:rsidRDefault="00DA008D" w:rsidP="00DA008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A008D" w:rsidRDefault="00DA008D" w:rsidP="00DA008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DA008D" w:rsidRDefault="00DA008D" w:rsidP="00DA008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A008D" w:rsidRDefault="00DA008D" w:rsidP="00DA008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DA008D" w:rsidRDefault="00DA008D" w:rsidP="00DA008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A008D" w:rsidRDefault="00DA008D" w:rsidP="00DA008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DA008D" w:rsidRDefault="00DA008D" w:rsidP="00DA008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A008D" w:rsidRDefault="00DA008D" w:rsidP="00DA008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DA008D" w:rsidRDefault="00DA008D" w:rsidP="00DA008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  <w:p w:rsidR="00DA008D" w:rsidRDefault="00DA008D" w:rsidP="00DA008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DA008D" w:rsidRDefault="00DA008D" w:rsidP="00DA008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210064" w:rsidRDefault="00210064" w:rsidP="00DA008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A008D" w:rsidRDefault="00DA008D" w:rsidP="00DA008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0.625</w:t>
            </w:r>
          </w:p>
          <w:p w:rsidR="00DA008D" w:rsidRDefault="00DA008D" w:rsidP="00DA008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0.500</w:t>
            </w:r>
          </w:p>
          <w:p w:rsidR="00DA008D" w:rsidRDefault="00DA008D" w:rsidP="00DA008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0.375</w:t>
            </w:r>
          </w:p>
          <w:p w:rsidR="00DA008D" w:rsidRDefault="00DA008D" w:rsidP="00DA008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A008D" w:rsidRDefault="00DA008D" w:rsidP="00DA008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0.150</w:t>
            </w:r>
          </w:p>
          <w:p w:rsidR="00DA008D" w:rsidRDefault="00DA008D" w:rsidP="00DA008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A008D" w:rsidRDefault="00DA008D" w:rsidP="00DA008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0.045</w:t>
            </w:r>
          </w:p>
          <w:p w:rsidR="00DA008D" w:rsidRDefault="00DA008D" w:rsidP="00DA008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A008D" w:rsidRDefault="00DA008D" w:rsidP="00DA008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0.160</w:t>
            </w:r>
          </w:p>
          <w:p w:rsidR="00DA008D" w:rsidRDefault="00DA008D" w:rsidP="00DA008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A008D" w:rsidRDefault="00DA008D" w:rsidP="00DA008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0.035</w:t>
            </w:r>
          </w:p>
          <w:p w:rsidR="00DA008D" w:rsidRDefault="00DA008D" w:rsidP="00DA008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0.100</w:t>
            </w:r>
          </w:p>
          <w:p w:rsidR="00DA008D" w:rsidRDefault="00DA008D" w:rsidP="00DA008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0.080</w:t>
            </w:r>
          </w:p>
          <w:p w:rsidR="00DA008D" w:rsidRDefault="00DA008D" w:rsidP="00DA008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0.040</w:t>
            </w:r>
          </w:p>
        </w:tc>
      </w:tr>
      <w:tr w:rsidR="00210064" w:rsidRPr="00DA008D" w:rsidTr="00210064">
        <w:tc>
          <w:tcPr>
            <w:tcW w:w="6096" w:type="dxa"/>
          </w:tcPr>
          <w:p w:rsidR="00210064" w:rsidRPr="00DA008D" w:rsidRDefault="00DA008D" w:rsidP="00DA008D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A008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210064" w:rsidRPr="00DA008D" w:rsidRDefault="00DA008D" w:rsidP="00DA008D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A008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0.500</w:t>
            </w:r>
          </w:p>
        </w:tc>
        <w:tc>
          <w:tcPr>
            <w:tcW w:w="1275" w:type="dxa"/>
          </w:tcPr>
          <w:p w:rsidR="00210064" w:rsidRPr="00DA008D" w:rsidRDefault="00210064" w:rsidP="00DA008D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10064" w:rsidRPr="00DA008D" w:rsidRDefault="00DA008D" w:rsidP="00DA008D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A008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2.110</w:t>
            </w:r>
          </w:p>
        </w:tc>
      </w:tr>
      <w:tr w:rsidR="00210064" w:rsidTr="00210064">
        <w:tc>
          <w:tcPr>
            <w:tcW w:w="6096" w:type="dxa"/>
          </w:tcPr>
          <w:p w:rsidR="006C22D0" w:rsidRDefault="006C22D0" w:rsidP="006C22D0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ประเด็นปัจจัย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จุดอ่อน</w:t>
            </w:r>
          </w:p>
          <w:p w:rsidR="00210064" w:rsidRDefault="006A00A0" w:rsidP="007F0565">
            <w:pPr>
              <w:pStyle w:val="a3"/>
              <w:numPr>
                <w:ilvl w:val="0"/>
                <w:numId w:val="8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ขาดแผนการบริหาร</w:t>
            </w:r>
          </w:p>
          <w:p w:rsidR="006A00A0" w:rsidRDefault="006A00A0" w:rsidP="007F0565">
            <w:pPr>
              <w:pStyle w:val="a3"/>
              <w:numPr>
                <w:ilvl w:val="0"/>
                <w:numId w:val="8"/>
              </w:num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ต้นทุนนิสิตต่อคนในรายวิชาปฏิบัติการไม่เพียงพอต่อการเรียนการสอน</w:t>
            </w:r>
          </w:p>
          <w:p w:rsidR="006A00A0" w:rsidRDefault="006A00A0" w:rsidP="007F0565">
            <w:pPr>
              <w:pStyle w:val="a3"/>
              <w:numPr>
                <w:ilvl w:val="0"/>
                <w:numId w:val="8"/>
              </w:num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อุปกรณ์และเครื่องมือมีอายุการใช้งานสูงและไม่เพียงพอ</w:t>
            </w:r>
          </w:p>
          <w:p w:rsidR="007F0565" w:rsidRDefault="006A00A0" w:rsidP="007F0565">
            <w:pPr>
              <w:pStyle w:val="a3"/>
              <w:numPr>
                <w:ilvl w:val="0"/>
                <w:numId w:val="8"/>
              </w:num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A00A0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ไม่สามารถปฏิบัติงานตามโครงสร้างและนโยบายที่สาขาวางแผนไว้</w:t>
            </w:r>
          </w:p>
          <w:p w:rsidR="007F0565" w:rsidRPr="007F0565" w:rsidRDefault="007F0565" w:rsidP="007F0565">
            <w:pPr>
              <w:pStyle w:val="a3"/>
              <w:numPr>
                <w:ilvl w:val="0"/>
                <w:numId w:val="8"/>
              </w:num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7F0565"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ขาดระบบและกลไกในการติดตาม ตรวจสอบและประเมินผล</w:t>
            </w:r>
          </w:p>
          <w:p w:rsidR="007F0565" w:rsidRDefault="007F0565" w:rsidP="007F0565">
            <w:pPr>
              <w:pStyle w:val="a3"/>
              <w:numPr>
                <w:ilvl w:val="0"/>
                <w:numId w:val="8"/>
              </w:num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นิสิตใช้เวลาในการศึกษาเกินระยะเวลาที่หลักสูตรกำหนด</w:t>
            </w:r>
          </w:p>
          <w:p w:rsidR="007F0565" w:rsidRDefault="007F0565" w:rsidP="007F0565">
            <w:pPr>
              <w:pStyle w:val="a3"/>
              <w:numPr>
                <w:ilvl w:val="0"/>
                <w:numId w:val="8"/>
              </w:num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7F0565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จำนวนนิสิตแรกเข้าน้อย ไม่เป็นไปตามแผนรับ</w:t>
            </w:r>
          </w:p>
          <w:p w:rsidR="007F0565" w:rsidRPr="007F0565" w:rsidRDefault="007F0565" w:rsidP="007F0565">
            <w:pPr>
              <w:pStyle w:val="a3"/>
              <w:numPr>
                <w:ilvl w:val="0"/>
                <w:numId w:val="8"/>
              </w:num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F0565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อาจารย์ในสาขาวิชายังไม่สามารถ</w:t>
            </w:r>
            <w:proofErr w:type="spellStart"/>
            <w:r w:rsidRPr="007F0565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บูรณา</w:t>
            </w:r>
            <w:proofErr w:type="spellEnd"/>
            <w:r w:rsidRPr="007F0565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การวิชาการสู่ชุมชนได้อย่างชัดเจน</w:t>
            </w:r>
          </w:p>
          <w:p w:rsidR="007F0565" w:rsidRDefault="007F0565" w:rsidP="007F0565">
            <w:pPr>
              <w:pStyle w:val="a3"/>
              <w:numPr>
                <w:ilvl w:val="0"/>
                <w:numId w:val="8"/>
              </w:num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ทักษะ</w:t>
            </w:r>
            <w:r w:rsidRPr="007F0565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ทางภาษาของบุค</w:t>
            </w:r>
            <w:r w:rsidR="008F1302">
              <w:rPr>
                <w:rFonts w:asciiTheme="majorBidi" w:hAnsiTheme="majorBidi" w:cstheme="majorBidi" w:hint="cs"/>
                <w:sz w:val="32"/>
                <w:szCs w:val="32"/>
                <w:cs/>
              </w:rPr>
              <w:t>ค</w:t>
            </w:r>
            <w:r w:rsidRPr="007F0565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ลากรควรได้รับการพัฒนา</w:t>
            </w:r>
          </w:p>
          <w:p w:rsidR="006A00A0" w:rsidRPr="0045410C" w:rsidRDefault="007F0565" w:rsidP="0045410C">
            <w:pPr>
              <w:pStyle w:val="a3"/>
              <w:numPr>
                <w:ilvl w:val="0"/>
                <w:numId w:val="8"/>
              </w:num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7F0565"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ขาดการประชาสัมพันธ์เชิงรุก</w:t>
            </w:r>
          </w:p>
        </w:tc>
        <w:tc>
          <w:tcPr>
            <w:tcW w:w="1276" w:type="dxa"/>
          </w:tcPr>
          <w:p w:rsidR="00210064" w:rsidRDefault="00210064" w:rsidP="0045410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5410C" w:rsidRDefault="0045410C" w:rsidP="0045410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0.125</w:t>
            </w:r>
          </w:p>
          <w:p w:rsidR="0045410C" w:rsidRDefault="0045410C" w:rsidP="0045410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0.100</w:t>
            </w:r>
          </w:p>
          <w:p w:rsidR="0045410C" w:rsidRDefault="0045410C" w:rsidP="0045410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5410C" w:rsidRDefault="0045410C" w:rsidP="0045410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0.075</w:t>
            </w:r>
          </w:p>
          <w:p w:rsidR="0045410C" w:rsidRDefault="0045410C" w:rsidP="0045410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0.050</w:t>
            </w:r>
          </w:p>
          <w:p w:rsidR="0045410C" w:rsidRDefault="0045410C" w:rsidP="0045410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5410C" w:rsidRDefault="0045410C" w:rsidP="0045410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0.025</w:t>
            </w:r>
          </w:p>
          <w:p w:rsidR="0045410C" w:rsidRDefault="0045410C" w:rsidP="0045410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0.025</w:t>
            </w:r>
          </w:p>
          <w:p w:rsidR="0045410C" w:rsidRDefault="0045410C" w:rsidP="0045410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0.050</w:t>
            </w:r>
          </w:p>
          <w:p w:rsidR="0045410C" w:rsidRDefault="0045410C" w:rsidP="0045410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0.025</w:t>
            </w:r>
          </w:p>
          <w:p w:rsidR="0045410C" w:rsidRDefault="0045410C" w:rsidP="0045410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5410C" w:rsidRDefault="0045410C" w:rsidP="0045410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0.015</w:t>
            </w:r>
          </w:p>
          <w:p w:rsidR="0045410C" w:rsidRDefault="0045410C" w:rsidP="0037176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0.010</w:t>
            </w:r>
          </w:p>
        </w:tc>
        <w:tc>
          <w:tcPr>
            <w:tcW w:w="1275" w:type="dxa"/>
          </w:tcPr>
          <w:p w:rsidR="00210064" w:rsidRDefault="00210064" w:rsidP="0037176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75F79" w:rsidRDefault="00775F79" w:rsidP="0037176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  <w:p w:rsidR="00775F79" w:rsidRDefault="00775F79" w:rsidP="0037176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  <w:p w:rsidR="00775F79" w:rsidRDefault="00775F79" w:rsidP="0037176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75F79" w:rsidRDefault="00775F79" w:rsidP="0037176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  <w:p w:rsidR="00775F79" w:rsidRDefault="00775F79" w:rsidP="0037176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775F79" w:rsidRDefault="00775F79" w:rsidP="0037176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75F79" w:rsidRDefault="00775F79" w:rsidP="0037176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775F79" w:rsidRDefault="00775F79" w:rsidP="0037176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775F79" w:rsidRDefault="00775F79" w:rsidP="0037176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  <w:p w:rsidR="00775F79" w:rsidRDefault="00775F79" w:rsidP="0037176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775F79" w:rsidRDefault="00775F79" w:rsidP="0037176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75F79" w:rsidRDefault="00775F79" w:rsidP="0037176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775F79" w:rsidRDefault="00775F79" w:rsidP="00775F7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210064" w:rsidRDefault="00210064" w:rsidP="00775F7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75F79" w:rsidRDefault="00775F79" w:rsidP="00775F7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0.625</w:t>
            </w:r>
          </w:p>
          <w:p w:rsidR="00775F79" w:rsidRDefault="00775F79" w:rsidP="00775F7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0.500</w:t>
            </w:r>
          </w:p>
          <w:p w:rsidR="00775F79" w:rsidRDefault="00775F79" w:rsidP="00775F7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75F79" w:rsidRDefault="00775F79" w:rsidP="00775F7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0.375</w:t>
            </w:r>
          </w:p>
          <w:p w:rsidR="00775F79" w:rsidRDefault="00775F79" w:rsidP="00775F7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0.200</w:t>
            </w:r>
          </w:p>
          <w:p w:rsidR="00775F79" w:rsidRDefault="00775F79" w:rsidP="00775F7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75F79" w:rsidRDefault="00775F79" w:rsidP="00775F7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0.100</w:t>
            </w:r>
          </w:p>
          <w:p w:rsidR="00775F79" w:rsidRDefault="00775F79" w:rsidP="00775F7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0.050</w:t>
            </w:r>
          </w:p>
          <w:p w:rsidR="00775F79" w:rsidRDefault="00775F79" w:rsidP="00775F7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0.250</w:t>
            </w:r>
          </w:p>
          <w:p w:rsidR="00775F79" w:rsidRDefault="00775F79" w:rsidP="00775F7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0.050</w:t>
            </w:r>
          </w:p>
          <w:p w:rsidR="00775F79" w:rsidRDefault="00775F79" w:rsidP="00775F7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75F79" w:rsidRDefault="00775F79" w:rsidP="00775F7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0.015</w:t>
            </w:r>
          </w:p>
          <w:p w:rsidR="00775F79" w:rsidRDefault="00775F79" w:rsidP="00775F7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0.040</w:t>
            </w:r>
          </w:p>
        </w:tc>
      </w:tr>
      <w:tr w:rsidR="008518AF" w:rsidRPr="00DA008D" w:rsidTr="004F62B7">
        <w:tc>
          <w:tcPr>
            <w:tcW w:w="6096" w:type="dxa"/>
          </w:tcPr>
          <w:p w:rsidR="008518AF" w:rsidRPr="00DA008D" w:rsidRDefault="008518AF" w:rsidP="004F62B7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A008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8518AF" w:rsidRPr="00DA008D" w:rsidRDefault="008518AF" w:rsidP="004F62B7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A008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0.500</w:t>
            </w:r>
          </w:p>
        </w:tc>
        <w:tc>
          <w:tcPr>
            <w:tcW w:w="1275" w:type="dxa"/>
          </w:tcPr>
          <w:p w:rsidR="008518AF" w:rsidRPr="00DA008D" w:rsidRDefault="008518AF" w:rsidP="004F62B7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518AF" w:rsidRPr="00DA008D" w:rsidRDefault="008518AF" w:rsidP="004F62B7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2.205</w:t>
            </w:r>
          </w:p>
        </w:tc>
      </w:tr>
      <w:tr w:rsidR="00DE34C9" w:rsidTr="004F62B7">
        <w:tc>
          <w:tcPr>
            <w:tcW w:w="6096" w:type="dxa"/>
            <w:vMerge w:val="restart"/>
          </w:tcPr>
          <w:p w:rsidR="00DE34C9" w:rsidRDefault="00DE34C9" w:rsidP="004F62B7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การวิเคราะห์ปัจจัยภายนอก</w:t>
            </w:r>
          </w:p>
          <w:p w:rsidR="00DE34C9" w:rsidRPr="00210064" w:rsidRDefault="00DE34C9" w:rsidP="004F62B7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External Factors Analysis : EFA)</w:t>
            </w:r>
          </w:p>
        </w:tc>
        <w:tc>
          <w:tcPr>
            <w:tcW w:w="1276" w:type="dxa"/>
          </w:tcPr>
          <w:p w:rsidR="00DE34C9" w:rsidRPr="00210064" w:rsidRDefault="00DE34C9" w:rsidP="004F62B7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1006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gridSpan w:val="2"/>
          </w:tcPr>
          <w:p w:rsidR="00DE34C9" w:rsidRPr="00210064" w:rsidRDefault="00DE34C9" w:rsidP="004F62B7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1006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คะแนนถ่วงน้ำหนัก</w:t>
            </w:r>
          </w:p>
        </w:tc>
      </w:tr>
      <w:tr w:rsidR="00DE34C9" w:rsidTr="004F62B7">
        <w:tc>
          <w:tcPr>
            <w:tcW w:w="6096" w:type="dxa"/>
            <w:vMerge/>
          </w:tcPr>
          <w:p w:rsidR="00DE34C9" w:rsidRDefault="00DE34C9" w:rsidP="004F62B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DE34C9" w:rsidRPr="00210064" w:rsidRDefault="00DE34C9" w:rsidP="004F62B7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1006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ความสำคัญ</w:t>
            </w:r>
          </w:p>
        </w:tc>
        <w:tc>
          <w:tcPr>
            <w:tcW w:w="1275" w:type="dxa"/>
          </w:tcPr>
          <w:p w:rsidR="00DE34C9" w:rsidRPr="00210064" w:rsidRDefault="00DE34C9" w:rsidP="004F62B7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1006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276" w:type="dxa"/>
          </w:tcPr>
          <w:p w:rsidR="00DE34C9" w:rsidRPr="00210064" w:rsidRDefault="00DE34C9" w:rsidP="004F62B7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1006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ถ่วงน้ำหนัก</w:t>
            </w:r>
          </w:p>
        </w:tc>
      </w:tr>
      <w:tr w:rsidR="00210064" w:rsidTr="00210064">
        <w:tc>
          <w:tcPr>
            <w:tcW w:w="6096" w:type="dxa"/>
          </w:tcPr>
          <w:p w:rsidR="00DE34C9" w:rsidRDefault="00DE34C9" w:rsidP="00DE34C9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ประเด็นปัจจัย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โอกาส</w:t>
            </w:r>
          </w:p>
          <w:p w:rsidR="00DE34C9" w:rsidRDefault="00DE34C9" w:rsidP="00393DA8">
            <w:pPr>
              <w:pStyle w:val="a3"/>
              <w:numPr>
                <w:ilvl w:val="0"/>
                <w:numId w:val="9"/>
              </w:num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มหาวิทยาลัยสนับสนุนทุนวิจัยแก่อาจารย์และนิสิต</w:t>
            </w:r>
          </w:p>
          <w:p w:rsidR="00DE34C9" w:rsidRDefault="00DE34C9" w:rsidP="00393DA8">
            <w:pPr>
              <w:pStyle w:val="a3"/>
              <w:numPr>
                <w:ilvl w:val="0"/>
                <w:numId w:val="9"/>
              </w:num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หน่วยงานภายนอกเปิดรับนิสิตฝึกประสบการณ์วิชาชีพและรับเข้าทำงาน</w:t>
            </w:r>
          </w:p>
          <w:p w:rsidR="00DE34C9" w:rsidRDefault="00DE34C9" w:rsidP="00393DA8">
            <w:pPr>
              <w:pStyle w:val="a3"/>
              <w:numPr>
                <w:ilvl w:val="0"/>
                <w:numId w:val="9"/>
              </w:num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มีช่องทางและแหล่งการเรียนรู้เพื่อการสืบค้นข้อมูลทางวิทยาศาสตร์มากขึ้น</w:t>
            </w:r>
          </w:p>
          <w:p w:rsidR="00DE34C9" w:rsidRDefault="00DE34C9" w:rsidP="00393DA8">
            <w:pPr>
              <w:pStyle w:val="a3"/>
              <w:numPr>
                <w:ilvl w:val="0"/>
                <w:numId w:val="9"/>
              </w:num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รัฐบาลสนับสนุนงบประมาณแผ่นดินเพื่อการจัดการเรียนการสอนทางด้านวิทยาศาสตร์</w:t>
            </w:r>
          </w:p>
          <w:p w:rsidR="00210064" w:rsidRPr="00DE34C9" w:rsidRDefault="00393DA8" w:rsidP="00393DA8">
            <w:pPr>
              <w:pStyle w:val="a3"/>
              <w:numPr>
                <w:ilvl w:val="0"/>
                <w:numId w:val="9"/>
              </w:num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ภาคอุตสาหกรรมขยายตัวทำให้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ภาวะการ</w:t>
            </w:r>
            <w:proofErr w:type="spellEnd"/>
            <w:r w:rsidR="00DE34C9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มีงานทำของนิสิตสูงขึ้น</w:t>
            </w:r>
          </w:p>
        </w:tc>
        <w:tc>
          <w:tcPr>
            <w:tcW w:w="1276" w:type="dxa"/>
          </w:tcPr>
          <w:p w:rsidR="00210064" w:rsidRDefault="00210064" w:rsidP="00DE34C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E34C9" w:rsidRDefault="00DE34C9" w:rsidP="00DE34C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0.150</w:t>
            </w:r>
          </w:p>
          <w:p w:rsidR="00DE34C9" w:rsidRDefault="00DE34C9" w:rsidP="00DE34C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0.150</w:t>
            </w:r>
          </w:p>
          <w:p w:rsidR="00DE34C9" w:rsidRDefault="00DE34C9" w:rsidP="00DE34C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E34C9" w:rsidRDefault="00DE34C9" w:rsidP="00DE34C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0.050</w:t>
            </w:r>
          </w:p>
          <w:p w:rsidR="00DE34C9" w:rsidRDefault="00DE34C9" w:rsidP="00DE34C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E34C9" w:rsidRDefault="00DE34C9" w:rsidP="00DE34C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0.100</w:t>
            </w:r>
          </w:p>
          <w:p w:rsidR="00DE34C9" w:rsidRDefault="00DE34C9" w:rsidP="00DE34C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E34C9" w:rsidRDefault="00DE34C9" w:rsidP="00DE34C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0.050</w:t>
            </w:r>
          </w:p>
        </w:tc>
        <w:tc>
          <w:tcPr>
            <w:tcW w:w="1275" w:type="dxa"/>
          </w:tcPr>
          <w:p w:rsidR="00210064" w:rsidRDefault="00210064" w:rsidP="00DE34C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E34C9" w:rsidRDefault="00DE34C9" w:rsidP="00DE34C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  <w:p w:rsidR="00DE34C9" w:rsidRDefault="00DE34C9" w:rsidP="00DE34C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DE34C9" w:rsidRDefault="00DE34C9" w:rsidP="00DE34C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E34C9" w:rsidRDefault="00DE34C9" w:rsidP="00DE34C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DE34C9" w:rsidRDefault="00DE34C9" w:rsidP="00DE34C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E34C9" w:rsidRDefault="00DE34C9" w:rsidP="00DE34C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  <w:p w:rsidR="00DE34C9" w:rsidRDefault="00DE34C9" w:rsidP="00DE34C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E34C9" w:rsidRDefault="00DE34C9" w:rsidP="00DE34C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210064" w:rsidRDefault="00210064" w:rsidP="00DE34C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E34C9" w:rsidRDefault="00DE34C9" w:rsidP="00DE34C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0.750</w:t>
            </w:r>
          </w:p>
          <w:p w:rsidR="00DE34C9" w:rsidRDefault="00DE34C9" w:rsidP="00DE34C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0.300</w:t>
            </w:r>
          </w:p>
          <w:p w:rsidR="00DE34C9" w:rsidRDefault="00DE34C9" w:rsidP="00DE34C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E34C9" w:rsidRDefault="00DE34C9" w:rsidP="00DE34C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0.200</w:t>
            </w:r>
          </w:p>
          <w:p w:rsidR="00DE34C9" w:rsidRDefault="00DE34C9" w:rsidP="00DE34C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E34C9" w:rsidRDefault="00DE34C9" w:rsidP="00DE34C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0.500</w:t>
            </w:r>
          </w:p>
          <w:p w:rsidR="00DE34C9" w:rsidRDefault="00DE34C9" w:rsidP="00DE34C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E34C9" w:rsidRDefault="00DE34C9" w:rsidP="00DE34C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0.150</w:t>
            </w:r>
          </w:p>
          <w:p w:rsidR="00DE34C9" w:rsidRDefault="00DE34C9" w:rsidP="00DE34C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34C9" w:rsidRPr="00DA008D" w:rsidTr="004F62B7">
        <w:tc>
          <w:tcPr>
            <w:tcW w:w="6096" w:type="dxa"/>
          </w:tcPr>
          <w:p w:rsidR="00DE34C9" w:rsidRPr="00DA008D" w:rsidRDefault="00DE34C9" w:rsidP="004F62B7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A008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DE34C9" w:rsidRPr="00DA008D" w:rsidRDefault="00DE34C9" w:rsidP="004F62B7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A008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0.500</w:t>
            </w:r>
          </w:p>
        </w:tc>
        <w:tc>
          <w:tcPr>
            <w:tcW w:w="1275" w:type="dxa"/>
          </w:tcPr>
          <w:p w:rsidR="00DE34C9" w:rsidRPr="00DA008D" w:rsidRDefault="00DE34C9" w:rsidP="004F62B7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E34C9" w:rsidRPr="00DA008D" w:rsidRDefault="00DE34C9" w:rsidP="004F62B7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1.900</w:t>
            </w:r>
          </w:p>
        </w:tc>
      </w:tr>
      <w:tr w:rsidR="00210064" w:rsidTr="00210064">
        <w:tc>
          <w:tcPr>
            <w:tcW w:w="6096" w:type="dxa"/>
          </w:tcPr>
          <w:p w:rsidR="00457AFE" w:rsidRDefault="00457AFE" w:rsidP="00457AFE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ประเด็นปัจจัย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อุปสรรค</w:t>
            </w:r>
          </w:p>
          <w:p w:rsidR="00457AFE" w:rsidRPr="00457AFE" w:rsidRDefault="00457AFE" w:rsidP="00457AFE">
            <w:pPr>
              <w:pStyle w:val="a3"/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57AFE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มหาวิทยาลัย มีนโยบายไม่จัดสรรเงินค่าหน่วย</w:t>
            </w:r>
            <w:proofErr w:type="spellStart"/>
            <w:r w:rsidRPr="00457AFE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กิต</w:t>
            </w:r>
            <w:proofErr w:type="spellEnd"/>
            <w:r w:rsidRPr="00457AFE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สู่สาขาวิชา</w:t>
            </w:r>
          </w:p>
          <w:p w:rsidR="00457AFE" w:rsidRDefault="00457AFE" w:rsidP="00457AFE">
            <w:pPr>
              <w:pStyle w:val="a3"/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ทัศนคติและค่านิยมต่อการเรียนเคมี</w:t>
            </w:r>
          </w:p>
          <w:p w:rsidR="00457AFE" w:rsidRDefault="00457AFE" w:rsidP="00457AFE">
            <w:pPr>
              <w:pStyle w:val="a3"/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คณะไม่มีนโยบายในการพัฒนาบุค</w:t>
            </w:r>
            <w:r w:rsidR="008F1302">
              <w:rPr>
                <w:rFonts w:asciiTheme="majorBidi" w:hAnsiTheme="majorBidi" w:cstheme="majorBidi" w:hint="cs"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ลากรอย่างชัดเจน</w:t>
            </w:r>
          </w:p>
          <w:p w:rsidR="00457AFE" w:rsidRDefault="00457AFE" w:rsidP="00457AFE">
            <w:pPr>
              <w:pStyle w:val="a3"/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ความไม่คุ้มทุนในการเปิดหลักสูตร</w:t>
            </w:r>
          </w:p>
          <w:p w:rsidR="00457AFE" w:rsidRDefault="00457AFE" w:rsidP="00A26B05">
            <w:pPr>
              <w:pStyle w:val="a3"/>
              <w:numPr>
                <w:ilvl w:val="0"/>
                <w:numId w:val="11"/>
              </w:num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บริบทของชุม</w:t>
            </w:r>
            <w:r w:rsidR="00A26B05">
              <w:rPr>
                <w:rFonts w:asciiTheme="majorBidi" w:hAnsiTheme="majorBidi" w:cstheme="majorBidi" w:hint="cs"/>
                <w:sz w:val="32"/>
                <w:szCs w:val="32"/>
                <w:cs/>
              </w:rPr>
              <w:t>ชนยากต่อการผลักดันให้สอดคล้องต่อการบริการทางวิชาการต่อสาขาวิชา</w:t>
            </w:r>
          </w:p>
          <w:p w:rsidR="00457AFE" w:rsidRPr="00457AFE" w:rsidRDefault="00457AFE" w:rsidP="00457AFE">
            <w:pPr>
              <w:pStyle w:val="a3"/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57AFE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ระบบเครือข่ายอินเตอร์เน็ตและโทรศัพท์ไม่เสถียร</w:t>
            </w:r>
          </w:p>
        </w:tc>
        <w:tc>
          <w:tcPr>
            <w:tcW w:w="1276" w:type="dxa"/>
          </w:tcPr>
          <w:p w:rsidR="00210064" w:rsidRDefault="00210064" w:rsidP="00457AF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57AFE" w:rsidRDefault="00457AFE" w:rsidP="00457AF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0.100</w:t>
            </w:r>
          </w:p>
          <w:p w:rsidR="00457AFE" w:rsidRDefault="00457AFE" w:rsidP="00457AF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0.225</w:t>
            </w:r>
          </w:p>
          <w:p w:rsidR="00457AFE" w:rsidRDefault="00457AFE" w:rsidP="00457AF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0.050</w:t>
            </w:r>
          </w:p>
          <w:p w:rsidR="00457AFE" w:rsidRDefault="00457AFE" w:rsidP="00457AF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0.075</w:t>
            </w:r>
          </w:p>
          <w:p w:rsidR="00457AFE" w:rsidRDefault="00457AFE" w:rsidP="00457AF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0.025</w:t>
            </w:r>
          </w:p>
          <w:p w:rsidR="00A26B05" w:rsidRDefault="00A26B05" w:rsidP="00457AF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57AFE" w:rsidRDefault="00457AFE" w:rsidP="00457AF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0.025</w:t>
            </w:r>
          </w:p>
        </w:tc>
        <w:tc>
          <w:tcPr>
            <w:tcW w:w="1275" w:type="dxa"/>
          </w:tcPr>
          <w:p w:rsidR="00210064" w:rsidRDefault="00210064" w:rsidP="00457AF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57AFE" w:rsidRDefault="00457AFE" w:rsidP="00457AF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  <w:p w:rsidR="00457AFE" w:rsidRDefault="00457AFE" w:rsidP="00457AF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  <w:p w:rsidR="00457AFE" w:rsidRDefault="00457AFE" w:rsidP="00457AF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  <w:p w:rsidR="00457AFE" w:rsidRDefault="00457AFE" w:rsidP="00457AF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  <w:p w:rsidR="00457AFE" w:rsidRDefault="00457AFE" w:rsidP="00457AF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  <w:p w:rsidR="00A26B05" w:rsidRDefault="00A26B05" w:rsidP="00457AF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57AFE" w:rsidRDefault="00457AFE" w:rsidP="00457AF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210064" w:rsidRDefault="00210064" w:rsidP="00457AF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57AFE" w:rsidRDefault="00457AFE" w:rsidP="00457AF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0.500</w:t>
            </w:r>
          </w:p>
          <w:p w:rsidR="00457AFE" w:rsidRDefault="00457AFE" w:rsidP="00457AF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1.125</w:t>
            </w:r>
          </w:p>
          <w:p w:rsidR="00457AFE" w:rsidRDefault="00457AFE" w:rsidP="00457AF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0.150</w:t>
            </w:r>
          </w:p>
          <w:p w:rsidR="00457AFE" w:rsidRDefault="00457AFE" w:rsidP="00457AF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0.300</w:t>
            </w:r>
          </w:p>
          <w:p w:rsidR="00457AFE" w:rsidRDefault="00457AFE" w:rsidP="00457AF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0.050</w:t>
            </w:r>
          </w:p>
          <w:p w:rsidR="00A26B05" w:rsidRDefault="00A26B05" w:rsidP="00457AF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57AFE" w:rsidRDefault="00457AFE" w:rsidP="00457AF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0.050</w:t>
            </w:r>
          </w:p>
        </w:tc>
      </w:tr>
      <w:tr w:rsidR="00457AFE" w:rsidTr="00210064">
        <w:tc>
          <w:tcPr>
            <w:tcW w:w="6096" w:type="dxa"/>
          </w:tcPr>
          <w:p w:rsidR="00457AFE" w:rsidRPr="00DA008D" w:rsidRDefault="00457AFE" w:rsidP="004F62B7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A008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457AFE" w:rsidRPr="00DA008D" w:rsidRDefault="00457AFE" w:rsidP="004F62B7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A008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0.500</w:t>
            </w:r>
          </w:p>
        </w:tc>
        <w:tc>
          <w:tcPr>
            <w:tcW w:w="1275" w:type="dxa"/>
          </w:tcPr>
          <w:p w:rsidR="00457AFE" w:rsidRPr="00DA008D" w:rsidRDefault="00457AFE" w:rsidP="004F62B7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57AFE" w:rsidRPr="00DA008D" w:rsidRDefault="00457AFE" w:rsidP="004F62B7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2.175</w:t>
            </w:r>
          </w:p>
        </w:tc>
      </w:tr>
    </w:tbl>
    <w:p w:rsidR="00210064" w:rsidRDefault="00210064" w:rsidP="00323FB2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</w:p>
    <w:p w:rsidR="0057039B" w:rsidRDefault="0057039B" w:rsidP="003D6703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AF189C" w:rsidRDefault="00AF189C" w:rsidP="003D6703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AF189C" w:rsidRDefault="00AF189C" w:rsidP="003D6703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AF189C" w:rsidRDefault="00AF189C" w:rsidP="003D6703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AF189C" w:rsidRDefault="00AF189C" w:rsidP="003D6703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AF189C" w:rsidRDefault="00AF189C" w:rsidP="003D6703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AF189C" w:rsidRDefault="00AF189C" w:rsidP="003D6703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AF189C" w:rsidRDefault="00AF189C" w:rsidP="003D6703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AF189C" w:rsidRDefault="00AF189C" w:rsidP="003D6703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AF189C" w:rsidRDefault="00AF189C" w:rsidP="003D6703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AF189C" w:rsidRDefault="00AF189C" w:rsidP="00AF189C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lastRenderedPageBreak/>
        <w:t>แผนภูมิการวิเคราะห์สภาพแวดล้อม</w:t>
      </w:r>
    </w:p>
    <w:p w:rsidR="00AF189C" w:rsidRDefault="00AF189C" w:rsidP="00C927F8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Tows matrix</w:t>
      </w:r>
    </w:p>
    <w:p w:rsidR="00AF189C" w:rsidRDefault="00C927F8" w:rsidP="00AF189C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0CF28FEF" wp14:editId="5088761A">
            <wp:extent cx="5486400" cy="4586289"/>
            <wp:effectExtent l="0" t="0" r="0" b="0"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F189C" w:rsidRDefault="00AF189C" w:rsidP="00C927F8">
      <w:pPr>
        <w:pStyle w:val="a3"/>
        <w:rPr>
          <w:rFonts w:asciiTheme="majorBidi" w:hAnsiTheme="majorBidi" w:cstheme="majorBidi"/>
          <w:b/>
          <w:bCs/>
          <w:sz w:val="40"/>
          <w:szCs w:val="40"/>
        </w:rPr>
      </w:pPr>
    </w:p>
    <w:p w:rsidR="00C927F8" w:rsidRPr="00C927F8" w:rsidRDefault="00C927F8" w:rsidP="00C927F8">
      <w:pPr>
        <w:pStyle w:val="a3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proofErr w:type="gramStart"/>
      <w:r w:rsidRPr="00C927F8">
        <w:rPr>
          <w:rFonts w:asciiTheme="majorBidi" w:hAnsiTheme="majorBidi" w:cstheme="majorBidi"/>
          <w:b/>
          <w:bCs/>
          <w:sz w:val="36"/>
          <w:szCs w:val="36"/>
        </w:rPr>
        <w:t>WT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 Strategies</w:t>
      </w:r>
      <w:proofErr w:type="gramEnd"/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เป็นส่วนที่ต้องดำเนินกลยุทธ์โดยมีความระมัดระวังมากที่สุด เนื่องจากเป็น</w:t>
      </w:r>
      <w:r w:rsidR="003E4A48"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กลยุทธ์ที่ต้องดำเนินการเพื่อแก้ไขจุดอ่อนขององค์กรและเป็นการหลบหลีกอุปสรรคจากปัจจัยภายนอก ซึ่งถือได้ว่ากลยุทธ์ในส่วนนี้เป็นส่วนที่เสียเปรียบมากที่สุด หรืออาจใช้คำย่อว่า </w:t>
      </w:r>
      <w:r w:rsidRPr="00484137">
        <w:rPr>
          <w:rFonts w:asciiTheme="majorBidi" w:hAnsiTheme="majorBidi" w:cstheme="majorBidi"/>
          <w:b/>
          <w:bCs/>
          <w:sz w:val="32"/>
          <w:szCs w:val="32"/>
        </w:rPr>
        <w:t>“</w:t>
      </w:r>
      <w:r w:rsidRPr="00484137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ภายนอกฉุดและภายในด้อย</w:t>
      </w:r>
      <w:r w:rsidRPr="00484137">
        <w:rPr>
          <w:rFonts w:asciiTheme="majorBidi" w:hAnsiTheme="majorBidi" w:cstheme="majorBidi"/>
          <w:b/>
          <w:bCs/>
          <w:sz w:val="32"/>
          <w:szCs w:val="32"/>
        </w:rPr>
        <w:t>”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ถือเป็นสถานการณ์ที่อาจถูกเก็บใส่ลิ้นชัก </w:t>
      </w:r>
      <w:r>
        <w:rPr>
          <w:rFonts w:asciiTheme="majorBidi" w:hAnsiTheme="majorBidi" w:cstheme="majorBidi"/>
          <w:sz w:val="32"/>
          <w:szCs w:val="32"/>
        </w:rPr>
        <w:t xml:space="preserve">(Back drawer issues)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หรือสุนัข </w:t>
      </w:r>
      <w:r>
        <w:rPr>
          <w:rFonts w:asciiTheme="majorBidi" w:hAnsiTheme="majorBidi" w:cstheme="majorBidi"/>
          <w:sz w:val="32"/>
          <w:szCs w:val="32"/>
        </w:rPr>
        <w:t>(Dog)</w:t>
      </w:r>
    </w:p>
    <w:p w:rsidR="00AF189C" w:rsidRDefault="00AF189C" w:rsidP="00AF189C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267CE8" w:rsidRDefault="00267CE8" w:rsidP="00AF189C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267CE8" w:rsidRDefault="00267CE8" w:rsidP="00AF189C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267CE8" w:rsidRDefault="00267CE8" w:rsidP="00AF189C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267CE8" w:rsidRDefault="00267CE8" w:rsidP="00AF189C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267CE8" w:rsidRDefault="00267CE8" w:rsidP="003A5616">
      <w:pPr>
        <w:pStyle w:val="a3"/>
        <w:rPr>
          <w:rFonts w:asciiTheme="majorBidi" w:hAnsiTheme="majorBidi" w:cstheme="majorBidi"/>
          <w:b/>
          <w:bCs/>
          <w:sz w:val="40"/>
          <w:szCs w:val="40"/>
        </w:rPr>
      </w:pPr>
    </w:p>
    <w:p w:rsidR="00267CE8" w:rsidRDefault="00267CE8" w:rsidP="00AF189C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 xml:space="preserve">แบบฟอร์มช่วยคิด </w:t>
      </w:r>
      <w:r>
        <w:rPr>
          <w:rFonts w:asciiTheme="majorBidi" w:hAnsiTheme="majorBidi" w:cstheme="majorBidi"/>
          <w:b/>
          <w:bCs/>
          <w:sz w:val="36"/>
          <w:szCs w:val="36"/>
        </w:rPr>
        <w:t>SWOT Matrix</w:t>
      </w:r>
    </w:p>
    <w:p w:rsidR="00267CE8" w:rsidRPr="00267CE8" w:rsidRDefault="00267CE8" w:rsidP="00267CE8">
      <w:pPr>
        <w:pStyle w:val="a3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267CE8">
        <w:rPr>
          <w:rFonts w:asciiTheme="majorBidi" w:hAnsiTheme="majorBidi" w:cstheme="majorBidi"/>
          <w:b/>
          <w:bCs/>
          <w:sz w:val="32"/>
          <w:szCs w:val="32"/>
        </w:rPr>
        <w:t>SWOT Matrix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67CE8" w:rsidTr="00267CE8">
        <w:tc>
          <w:tcPr>
            <w:tcW w:w="4621" w:type="dxa"/>
            <w:vMerge w:val="restart"/>
          </w:tcPr>
          <w:p w:rsidR="00267CE8" w:rsidRDefault="00267CE8" w:rsidP="00AF189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3CAEB3" wp14:editId="0306CDE4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22225</wp:posOffset>
                      </wp:positionV>
                      <wp:extent cx="2933700" cy="3057525"/>
                      <wp:effectExtent l="0" t="0" r="19050" b="28575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3057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1.75pt" to="226.5pt,2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" strokecolor="black [3213]" strokeweight="1pt"/>
                  </w:pict>
                </mc:Fallback>
              </mc:AlternateContent>
            </w:r>
          </w:p>
          <w:p w:rsidR="00267CE8" w:rsidRPr="00267CE8" w:rsidRDefault="00267CE8" w:rsidP="00267CE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                        ปัจจัยภายใน</w:t>
            </w:r>
          </w:p>
          <w:p w:rsidR="00267CE8" w:rsidRDefault="00267CE8" w:rsidP="00AF189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  <w:p w:rsidR="00267CE8" w:rsidRDefault="00267CE8" w:rsidP="00267CE8">
            <w:pPr>
              <w:pStyle w:val="a3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  <w:p w:rsidR="00267CE8" w:rsidRDefault="00267CE8" w:rsidP="00267CE8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8E42EA" w:rsidRDefault="00267CE8" w:rsidP="00267CE8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    </w:t>
            </w:r>
          </w:p>
          <w:p w:rsidR="008E42EA" w:rsidRDefault="008E42EA" w:rsidP="00267CE8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8E42EA" w:rsidRDefault="008E42EA" w:rsidP="00267CE8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267CE8" w:rsidRDefault="008E42EA" w:rsidP="00267CE8">
            <w:pPr>
              <w:pStyle w:val="a3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="00267CE8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ปัจจัยภายนอก</w:t>
            </w:r>
          </w:p>
          <w:p w:rsidR="00267CE8" w:rsidRDefault="00267CE8" w:rsidP="00AF189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4621" w:type="dxa"/>
          </w:tcPr>
          <w:p w:rsidR="00267CE8" w:rsidRPr="00267CE8" w:rsidRDefault="00267CE8" w:rsidP="00AF189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จุดแข็ง (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Strengths)</w:t>
            </w:r>
          </w:p>
        </w:tc>
      </w:tr>
      <w:tr w:rsidR="00267CE8" w:rsidTr="00267CE8">
        <w:tc>
          <w:tcPr>
            <w:tcW w:w="4621" w:type="dxa"/>
            <w:vMerge/>
          </w:tcPr>
          <w:p w:rsidR="00267CE8" w:rsidRDefault="00267CE8" w:rsidP="00AF189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4621" w:type="dxa"/>
          </w:tcPr>
          <w:p w:rsidR="00607A0F" w:rsidRDefault="00607A0F" w:rsidP="00607A0F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อาจารย์มีผลงานวิจัยที่หลากหลายและมีการตีพิมพ์ผลงานวิจัยทั้งระดับชาติและนานาชาติ</w:t>
            </w:r>
          </w:p>
          <w:p w:rsidR="008E42EA" w:rsidRDefault="00607A0F" w:rsidP="008E42EA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2. </w:t>
            </w:r>
            <w:r w:rsidRPr="00C34A8C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สาขาวิชาเคมี มีการจัดสรรวัสดุอุปกรณ์และสารเคมีแก่นิสิตทั้งในและนอกสาขาวิชาอย่างเต็มที่</w:t>
            </w:r>
          </w:p>
          <w:p w:rsidR="008E42EA" w:rsidRDefault="008E42EA" w:rsidP="008E42EA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 w:rsidRPr="00210064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มีแนวนโยบายมุ่งเน้นการเรียนการสอนนิสิตเป็นสำคัญ</w:t>
            </w:r>
          </w:p>
          <w:p w:rsidR="008E42EA" w:rsidRDefault="008E42EA" w:rsidP="008E42EA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 อาจารย์มีวุฒิปริญญาเอกและมีความเชี่ยวชาญเฉพาะทาง 75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  <w:p w:rsidR="00607A0F" w:rsidRPr="00607A0F" w:rsidRDefault="008E42EA" w:rsidP="008E42EA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 บัณฑิตจบมีงานทำตรงตามวุฒิการศึกษา และสามารถศึกษาต่อในระดับปริญญาโท</w:t>
            </w:r>
          </w:p>
        </w:tc>
      </w:tr>
      <w:tr w:rsidR="00267CE8" w:rsidTr="00267CE8">
        <w:tc>
          <w:tcPr>
            <w:tcW w:w="4621" w:type="dxa"/>
          </w:tcPr>
          <w:p w:rsidR="00267CE8" w:rsidRPr="003D5886" w:rsidRDefault="003D5886" w:rsidP="00AF189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cs/>
              </w:rPr>
              <w:t>จุดอ่อน (</w:t>
            </w: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w:t>Opportunities)</w:t>
            </w:r>
          </w:p>
        </w:tc>
        <w:tc>
          <w:tcPr>
            <w:tcW w:w="4621" w:type="dxa"/>
          </w:tcPr>
          <w:p w:rsidR="00267CE8" w:rsidRDefault="007F706A" w:rsidP="00AF189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2D331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SO</w:t>
            </w:r>
          </w:p>
        </w:tc>
      </w:tr>
      <w:tr w:rsidR="007F706A" w:rsidTr="00DA1C70">
        <w:trPr>
          <w:trHeight w:val="3458"/>
        </w:trPr>
        <w:tc>
          <w:tcPr>
            <w:tcW w:w="4621" w:type="dxa"/>
          </w:tcPr>
          <w:p w:rsidR="007F706A" w:rsidRDefault="007F706A" w:rsidP="004F218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ขาดแผนการบริหาร</w:t>
            </w:r>
          </w:p>
          <w:p w:rsidR="007F706A" w:rsidRDefault="007F706A" w:rsidP="007F706A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2. </w:t>
            </w:r>
            <w:r w:rsidRPr="007F706A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6A00A0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ไม่สามารถปฏิบัติงานตามโครงสร้างและนโยบายที่สาขาวางแผนไว้</w:t>
            </w:r>
          </w:p>
          <w:p w:rsidR="007F706A" w:rsidRDefault="007F706A" w:rsidP="004F218F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  อุปกรณ์และเครื่องมือมีอายุการใช้งานสูงและไม่เพียงพอ</w:t>
            </w:r>
          </w:p>
          <w:p w:rsidR="007F706A" w:rsidRDefault="007F706A" w:rsidP="007F706A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  ขาดแผนการบริหาร</w:t>
            </w:r>
          </w:p>
          <w:p w:rsidR="007F706A" w:rsidRPr="007F706A" w:rsidRDefault="007F706A" w:rsidP="007F706A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5.  </w:t>
            </w:r>
            <w:r w:rsidRPr="007F0565"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ขาดระบบและกลไกในการติดตาม ตรวจสอบและประเมินผล</w:t>
            </w:r>
          </w:p>
        </w:tc>
        <w:tc>
          <w:tcPr>
            <w:tcW w:w="4621" w:type="dxa"/>
          </w:tcPr>
          <w:p w:rsidR="007F706A" w:rsidRDefault="00166FEE" w:rsidP="007F706A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</w:t>
            </w:r>
            <w:r w:rsidR="007F706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7F706A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สนับสนุนการตีพิมพ์บทความวิจัยในระดับชาติและนานาชาติ</w:t>
            </w:r>
          </w:p>
          <w:p w:rsidR="00166FEE" w:rsidRDefault="00166FEE" w:rsidP="007F706A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2.  </w:t>
            </w:r>
            <w:r w:rsidR="00D21D81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มีระบบการจัดซื้อวัสดุอุปกรณ์และสารเคมีแก่นิสิต ตามงบประมาณที่จัดสรร</w:t>
            </w:r>
          </w:p>
          <w:p w:rsidR="00D21D81" w:rsidRDefault="00D21D81" w:rsidP="007F706A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  สนับสนุนการเรียนการสอน โดยใช้เทคโนโลยีสารสนเทศ</w:t>
            </w:r>
          </w:p>
          <w:p w:rsidR="00D21D81" w:rsidRDefault="00D21D81" w:rsidP="007F706A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  สนับสนุนอาจารย์ในการขอทุนวิจัย</w:t>
            </w:r>
          </w:p>
          <w:p w:rsidR="00D21D81" w:rsidRPr="007F706A" w:rsidRDefault="00D21D81" w:rsidP="007F706A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  ป</w:t>
            </w:r>
            <w:r w:rsidR="00923A1D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ระสานกับภาคอุตสาหกรรมสำหรับ</w:t>
            </w:r>
            <w:proofErr w:type="spellStart"/>
            <w:r w:rsidR="00923A1D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ภาวะก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าร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มีงานทำของนิสิต</w:t>
            </w:r>
          </w:p>
        </w:tc>
      </w:tr>
    </w:tbl>
    <w:p w:rsidR="00267CE8" w:rsidRDefault="00267CE8" w:rsidP="00AF189C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7000C2" w:rsidRDefault="007000C2" w:rsidP="00AF189C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7000C2" w:rsidRDefault="007000C2" w:rsidP="00AF189C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7000C2" w:rsidRDefault="007000C2" w:rsidP="00AF189C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7000C2" w:rsidRDefault="007000C2" w:rsidP="00AF189C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7000C2" w:rsidRDefault="007000C2" w:rsidP="00AF189C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7000C2" w:rsidRDefault="007000C2" w:rsidP="00AF189C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7000C2" w:rsidRDefault="007000C2" w:rsidP="007000C2">
      <w:pPr>
        <w:pStyle w:val="a3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267CE8">
        <w:rPr>
          <w:rFonts w:asciiTheme="majorBidi" w:hAnsiTheme="majorBidi" w:cstheme="majorBidi"/>
          <w:b/>
          <w:bCs/>
          <w:sz w:val="32"/>
          <w:szCs w:val="32"/>
        </w:rPr>
        <w:lastRenderedPageBreak/>
        <w:t>SWOT Matrix</w:t>
      </w:r>
    </w:p>
    <w:p w:rsidR="00A26B05" w:rsidRPr="00A26B05" w:rsidRDefault="00A26B05" w:rsidP="007000C2">
      <w:pPr>
        <w:pStyle w:val="a3"/>
        <w:jc w:val="right"/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000C2" w:rsidTr="003002EF">
        <w:tc>
          <w:tcPr>
            <w:tcW w:w="4621" w:type="dxa"/>
            <w:vMerge w:val="restart"/>
          </w:tcPr>
          <w:p w:rsidR="007000C2" w:rsidRDefault="007000C2" w:rsidP="003002EF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2B0DCB" wp14:editId="25BCE09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12700</wp:posOffset>
                      </wp:positionV>
                      <wp:extent cx="2933700" cy="3057525"/>
                      <wp:effectExtent l="0" t="0" r="19050" b="28575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3057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25pt,1pt" to="225.75pt,2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" strokecolor="black [3213]" strokeweight="1pt"/>
                  </w:pict>
                </mc:Fallback>
              </mc:AlternateContent>
            </w:r>
          </w:p>
          <w:p w:rsidR="007000C2" w:rsidRPr="00267CE8" w:rsidRDefault="007000C2" w:rsidP="003002EF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                        ปัจจัยภายใน</w:t>
            </w:r>
          </w:p>
          <w:p w:rsidR="007000C2" w:rsidRDefault="007000C2" w:rsidP="003002EF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  <w:p w:rsidR="007000C2" w:rsidRDefault="007000C2" w:rsidP="003002EF">
            <w:pPr>
              <w:pStyle w:val="a3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  <w:p w:rsidR="007000C2" w:rsidRDefault="007000C2" w:rsidP="003002EF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7000C2" w:rsidRDefault="007000C2" w:rsidP="003002EF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    </w:t>
            </w:r>
          </w:p>
          <w:p w:rsidR="007000C2" w:rsidRDefault="007000C2" w:rsidP="003002EF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7000C2" w:rsidRDefault="007000C2" w:rsidP="003002EF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7000C2" w:rsidRDefault="007000C2" w:rsidP="003002EF">
            <w:pPr>
              <w:pStyle w:val="a3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    ปัจจัยภายนอก</w:t>
            </w:r>
          </w:p>
          <w:p w:rsidR="007000C2" w:rsidRDefault="007000C2" w:rsidP="003002EF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4621" w:type="dxa"/>
          </w:tcPr>
          <w:p w:rsidR="007000C2" w:rsidRPr="00267CE8" w:rsidRDefault="007000C2" w:rsidP="003002EF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จุดแข็ง (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Strengths)</w:t>
            </w:r>
          </w:p>
        </w:tc>
      </w:tr>
      <w:tr w:rsidR="007000C2" w:rsidTr="003002EF">
        <w:tc>
          <w:tcPr>
            <w:tcW w:w="4621" w:type="dxa"/>
            <w:vMerge/>
          </w:tcPr>
          <w:p w:rsidR="007000C2" w:rsidRDefault="007000C2" w:rsidP="003002EF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4621" w:type="dxa"/>
          </w:tcPr>
          <w:p w:rsidR="007000C2" w:rsidRDefault="007000C2" w:rsidP="003002EF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1. </w:t>
            </w:r>
            <w:r w:rsidRPr="00C34A8C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สาขาวิชาเคมี มีการจัดสรรวัสดุอุปกรณ์และสารเคมีแก่นิสิตทั้งในและนอกสาขาวิชาอย่างเต็มที่</w:t>
            </w:r>
          </w:p>
          <w:p w:rsidR="007000C2" w:rsidRDefault="007000C2" w:rsidP="003002EF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 อาจารย์มีวุฒิปริญญาเอกและมีความเชี่ยวชาญเฉพาะทาง 75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  <w:p w:rsidR="007000C2" w:rsidRDefault="007000C2" w:rsidP="007000C2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อาจารย์มีวุฒิปริญญาเอกและมีความเชี่ยวชาญเฉพาะทาง 75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  <w:p w:rsidR="007000C2" w:rsidRDefault="007000C2" w:rsidP="007000C2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 มีการจัดกิจกรรมการเรียนรู้ทั้งในและนอกมหาวิทยาลัยเพื่อความตระหนักในคุณธรรม จริยธรรม และจิตอาสา</w:t>
            </w:r>
          </w:p>
          <w:p w:rsidR="007000C2" w:rsidRPr="00607A0F" w:rsidRDefault="007000C2" w:rsidP="003002EF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 เจ้าหน้าที่ปฏิบัติงานอย่างมีประสิทธิภาพ</w:t>
            </w:r>
          </w:p>
        </w:tc>
      </w:tr>
      <w:tr w:rsidR="007000C2" w:rsidTr="003002EF">
        <w:tc>
          <w:tcPr>
            <w:tcW w:w="4621" w:type="dxa"/>
          </w:tcPr>
          <w:p w:rsidR="007000C2" w:rsidRPr="003D5886" w:rsidRDefault="007000C2" w:rsidP="003002EF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cs/>
              </w:rPr>
              <w:t xml:space="preserve">อุปสรรค </w:t>
            </w: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w:t>(Threats)</w:t>
            </w:r>
          </w:p>
        </w:tc>
        <w:tc>
          <w:tcPr>
            <w:tcW w:w="4621" w:type="dxa"/>
          </w:tcPr>
          <w:p w:rsidR="007000C2" w:rsidRDefault="007000C2" w:rsidP="003002EF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ST</w:t>
            </w:r>
          </w:p>
        </w:tc>
      </w:tr>
      <w:tr w:rsidR="007000C2" w:rsidTr="003002EF">
        <w:trPr>
          <w:trHeight w:val="3458"/>
        </w:trPr>
        <w:tc>
          <w:tcPr>
            <w:tcW w:w="4621" w:type="dxa"/>
          </w:tcPr>
          <w:p w:rsidR="00A26B05" w:rsidRDefault="007000C2" w:rsidP="008F1302">
            <w:pPr>
              <w:pStyle w:val="a3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 </w:t>
            </w:r>
            <w:r w:rsidR="00A26B05" w:rsidRPr="00457AFE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มหาวิทยาลัย มีนโยบายไม่จัดสรรเงินค่าหน่วย</w:t>
            </w:r>
            <w:proofErr w:type="spellStart"/>
            <w:r w:rsidR="00A26B05" w:rsidRPr="00457AFE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กิต</w:t>
            </w:r>
            <w:proofErr w:type="spellEnd"/>
            <w:r w:rsidR="00A26B05" w:rsidRPr="00457AFE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สู่สาขาวิชา</w:t>
            </w:r>
          </w:p>
          <w:p w:rsidR="00A26B05" w:rsidRDefault="007000C2" w:rsidP="008F1302">
            <w:pPr>
              <w:pStyle w:val="a3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2. </w:t>
            </w:r>
            <w:r w:rsidRPr="007F706A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="00A26B05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ทัศนคติและค่านิยมต่อการเรียนเคมี</w:t>
            </w:r>
          </w:p>
          <w:p w:rsidR="00DF2179" w:rsidRDefault="00DF2179" w:rsidP="008F1302">
            <w:pPr>
              <w:pStyle w:val="a3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 บริบทของชุมชนยากต่อการผลักดันให้สอดคล้องต่อการบริการทางวิชาการต่อสาขาวิชา</w:t>
            </w:r>
          </w:p>
          <w:p w:rsidR="00DF2179" w:rsidRDefault="00DF2179" w:rsidP="008F1302">
            <w:pPr>
              <w:pStyle w:val="a3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 บริบทของชุมชนยากต่อการผลักดันให้สอดคล้องต่อการบริการทางวิชาการต่อสาขาวิชา</w:t>
            </w:r>
          </w:p>
          <w:p w:rsidR="00A26B05" w:rsidRPr="007F706A" w:rsidRDefault="00DF2179" w:rsidP="008F1302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5. </w:t>
            </w:r>
            <w:r w:rsidRPr="00457AFE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ระบบเครือข่ายอินเตอร์เน็ตและโทรศัพท์ไม่เสถียร</w:t>
            </w:r>
          </w:p>
        </w:tc>
        <w:tc>
          <w:tcPr>
            <w:tcW w:w="4621" w:type="dxa"/>
          </w:tcPr>
          <w:p w:rsidR="007000C2" w:rsidRDefault="007000C2" w:rsidP="00341048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</w:t>
            </w:r>
            <w:r w:rsidR="008F130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223187">
              <w:rPr>
                <w:rFonts w:asciiTheme="majorBidi" w:hAnsiTheme="majorBidi" w:cstheme="majorBidi" w:hint="cs"/>
                <w:sz w:val="32"/>
                <w:szCs w:val="32"/>
                <w:cs/>
              </w:rPr>
              <w:t>ผลักดันแผนการเงิน งบประมาณ ต้นทุนของสาขาวิชา</w:t>
            </w:r>
          </w:p>
          <w:p w:rsidR="00223187" w:rsidRDefault="00223187" w:rsidP="00341048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 ส่งเสริมอาจารย์ให้มีการบริการวิชาการสู่ชุมชน</w:t>
            </w:r>
          </w:p>
          <w:p w:rsidR="00223187" w:rsidRDefault="00223187" w:rsidP="00341048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 สร้างทัศนคติและค่านิยมที่ดีต่อหลักสูตร</w:t>
            </w:r>
          </w:p>
          <w:p w:rsidR="00223187" w:rsidRDefault="00223187" w:rsidP="00341048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 ผลักดันกิจกรรมต่าง ๆ ของนิสิตเพื่อมุ้งเน้นการบริการแก่ชุมชน</w:t>
            </w:r>
          </w:p>
          <w:p w:rsidR="00223187" w:rsidRPr="007F706A" w:rsidRDefault="008F1302" w:rsidP="00341048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</w:t>
            </w:r>
            <w:r w:rsidRPr="008F1302">
              <w:rPr>
                <w:rFonts w:asciiTheme="majorBidi" w:hAnsiTheme="majorBidi" w:cstheme="majorBidi" w:hint="cs"/>
                <w:sz w:val="12"/>
                <w:szCs w:val="12"/>
                <w:cs/>
              </w:rPr>
              <w:t xml:space="preserve"> </w:t>
            </w:r>
            <w:r w:rsidR="00223187">
              <w:rPr>
                <w:rFonts w:asciiTheme="majorBidi" w:hAnsiTheme="majorBidi" w:cstheme="majorBidi" w:hint="cs"/>
                <w:sz w:val="32"/>
                <w:szCs w:val="32"/>
                <w:cs/>
              </w:rPr>
              <w:t>ผลั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</w:t>
            </w:r>
            <w:r w:rsidR="00223187">
              <w:rPr>
                <w:rFonts w:asciiTheme="majorBidi" w:hAnsiTheme="majorBidi" w:cstheme="majorBidi" w:hint="cs"/>
                <w:sz w:val="32"/>
                <w:szCs w:val="32"/>
                <w:cs/>
              </w:rPr>
              <w:t>ดันระบบสารสนเทศเพื่อรองรับการปฏิบัติงานอย่างมีประสิทธิภาพ</w:t>
            </w:r>
          </w:p>
        </w:tc>
      </w:tr>
    </w:tbl>
    <w:p w:rsidR="007000C2" w:rsidRPr="00AF189C" w:rsidRDefault="007000C2" w:rsidP="007000C2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7000C2" w:rsidRDefault="007000C2" w:rsidP="00AF189C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50433F" w:rsidRDefault="0050433F" w:rsidP="00AF189C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50433F" w:rsidRDefault="0050433F" w:rsidP="00AF189C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50433F" w:rsidRDefault="0050433F" w:rsidP="00AF189C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50433F" w:rsidRDefault="0050433F" w:rsidP="00AF189C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50433F" w:rsidRDefault="0050433F" w:rsidP="00AF189C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50433F" w:rsidRDefault="0050433F" w:rsidP="00AF189C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50433F" w:rsidRDefault="0050433F" w:rsidP="0050433F">
      <w:pPr>
        <w:pStyle w:val="a3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267CE8">
        <w:rPr>
          <w:rFonts w:asciiTheme="majorBidi" w:hAnsiTheme="majorBidi" w:cstheme="majorBidi"/>
          <w:b/>
          <w:bCs/>
          <w:sz w:val="32"/>
          <w:szCs w:val="32"/>
        </w:rPr>
        <w:lastRenderedPageBreak/>
        <w:t>SWOT Matrix</w:t>
      </w:r>
    </w:p>
    <w:p w:rsidR="0050433F" w:rsidRPr="00A26B05" w:rsidRDefault="0050433F" w:rsidP="0050433F">
      <w:pPr>
        <w:pStyle w:val="a3"/>
        <w:jc w:val="right"/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0433F" w:rsidTr="003002EF">
        <w:tc>
          <w:tcPr>
            <w:tcW w:w="4621" w:type="dxa"/>
            <w:vMerge w:val="restart"/>
          </w:tcPr>
          <w:p w:rsidR="0050433F" w:rsidRDefault="0050433F" w:rsidP="003002EF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CA5865" wp14:editId="09ADFBF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12700</wp:posOffset>
                      </wp:positionV>
                      <wp:extent cx="2933700" cy="3057525"/>
                      <wp:effectExtent l="0" t="0" r="19050" b="28575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3057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25pt,1pt" to="225.75pt,2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" strokecolor="black [3213]" strokeweight="1pt"/>
                  </w:pict>
                </mc:Fallback>
              </mc:AlternateContent>
            </w:r>
          </w:p>
          <w:p w:rsidR="0050433F" w:rsidRPr="00267CE8" w:rsidRDefault="0050433F" w:rsidP="003002EF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                        ปัจจัยภายใน</w:t>
            </w:r>
          </w:p>
          <w:p w:rsidR="0050433F" w:rsidRDefault="0050433F" w:rsidP="003002EF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  <w:p w:rsidR="0050433F" w:rsidRDefault="0050433F" w:rsidP="003002EF">
            <w:pPr>
              <w:pStyle w:val="a3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  <w:p w:rsidR="0050433F" w:rsidRDefault="0050433F" w:rsidP="003002EF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50433F" w:rsidRDefault="0050433F" w:rsidP="003002EF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    </w:t>
            </w:r>
          </w:p>
          <w:p w:rsidR="0050433F" w:rsidRDefault="0050433F" w:rsidP="003002EF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50433F" w:rsidRDefault="0050433F" w:rsidP="003002EF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50433F" w:rsidRDefault="0050433F" w:rsidP="003002EF">
            <w:pPr>
              <w:pStyle w:val="a3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    ปัจจัยภายนอก</w:t>
            </w:r>
          </w:p>
          <w:p w:rsidR="0050433F" w:rsidRDefault="0050433F" w:rsidP="003002EF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4621" w:type="dxa"/>
          </w:tcPr>
          <w:p w:rsidR="0050433F" w:rsidRPr="00267CE8" w:rsidRDefault="0050433F" w:rsidP="003002EF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cs/>
              </w:rPr>
              <w:t>จุดอ่อน (</w:t>
            </w: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w:t>Opportunities)</w:t>
            </w:r>
          </w:p>
        </w:tc>
      </w:tr>
      <w:tr w:rsidR="0050433F" w:rsidTr="003002EF">
        <w:tc>
          <w:tcPr>
            <w:tcW w:w="4621" w:type="dxa"/>
            <w:vMerge/>
          </w:tcPr>
          <w:p w:rsidR="0050433F" w:rsidRDefault="0050433F" w:rsidP="003002EF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4621" w:type="dxa"/>
          </w:tcPr>
          <w:p w:rsidR="0050433F" w:rsidRDefault="0050433F" w:rsidP="0050433F">
            <w:pPr>
              <w:pStyle w:val="a3"/>
              <w:numPr>
                <w:ilvl w:val="0"/>
                <w:numId w:val="22"/>
              </w:numPr>
              <w:tabs>
                <w:tab w:val="left" w:pos="254"/>
              </w:tabs>
              <w:ind w:hanging="72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ขาดแผนการบริหาร</w:t>
            </w:r>
          </w:p>
          <w:p w:rsidR="0050433F" w:rsidRDefault="0050433F" w:rsidP="0050433F">
            <w:pPr>
              <w:pStyle w:val="a3"/>
              <w:numPr>
                <w:ilvl w:val="0"/>
                <w:numId w:val="22"/>
              </w:numPr>
              <w:tabs>
                <w:tab w:val="left" w:pos="269"/>
              </w:tabs>
              <w:ind w:left="0" w:firstLine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อุปกรณ์และเครื่องมือมีอายุการใช้งานสูงและไม่เพียงพอ</w:t>
            </w:r>
          </w:p>
          <w:p w:rsidR="0050433F" w:rsidRPr="00607A0F" w:rsidRDefault="0050433F" w:rsidP="0050433F">
            <w:pPr>
              <w:pStyle w:val="a3"/>
              <w:ind w:left="72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0433F" w:rsidTr="003002EF">
        <w:tc>
          <w:tcPr>
            <w:tcW w:w="4621" w:type="dxa"/>
          </w:tcPr>
          <w:p w:rsidR="0050433F" w:rsidRPr="003D5886" w:rsidRDefault="0050433F" w:rsidP="003002EF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cs/>
              </w:rPr>
              <w:t>โอกาส (</w:t>
            </w: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w:t>Opportunities)</w:t>
            </w:r>
          </w:p>
        </w:tc>
        <w:tc>
          <w:tcPr>
            <w:tcW w:w="4621" w:type="dxa"/>
          </w:tcPr>
          <w:p w:rsidR="0050433F" w:rsidRDefault="0050433F" w:rsidP="003002EF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WO</w:t>
            </w:r>
          </w:p>
        </w:tc>
      </w:tr>
      <w:tr w:rsidR="0050433F" w:rsidTr="003002EF">
        <w:trPr>
          <w:trHeight w:val="3458"/>
        </w:trPr>
        <w:tc>
          <w:tcPr>
            <w:tcW w:w="4621" w:type="dxa"/>
          </w:tcPr>
          <w:p w:rsidR="00D07E27" w:rsidRDefault="00923474" w:rsidP="00D07E27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270"/>
              </w:tabs>
              <w:ind w:left="0" w:firstLine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มหาวิทยาลัยสนับสนุนทุนวิจัยแก่อาจารย์และนิสิต</w:t>
            </w:r>
          </w:p>
          <w:p w:rsidR="00923474" w:rsidRPr="00D07E27" w:rsidRDefault="00923474" w:rsidP="00D07E27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270"/>
              </w:tabs>
              <w:ind w:left="0" w:firstLine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D07E27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รัฐบาลสนับสนุนงบประมาณแผ่นดินเพื่อการจัดการเรียนการสอนทางด้านวิทยาศาสตร์</w:t>
            </w:r>
          </w:p>
          <w:p w:rsidR="00923474" w:rsidRPr="007F706A" w:rsidRDefault="00923474" w:rsidP="0092347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0433F" w:rsidRDefault="0050433F" w:rsidP="003002EF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31A8C" w:rsidRDefault="00231A8C" w:rsidP="003002EF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31A8C" w:rsidRDefault="00231A8C" w:rsidP="003002EF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31A8C" w:rsidRDefault="00231A8C" w:rsidP="003002EF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31A8C" w:rsidRDefault="00231A8C" w:rsidP="003002EF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31A8C" w:rsidRPr="007F706A" w:rsidRDefault="00231A8C" w:rsidP="003002EF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21" w:type="dxa"/>
          </w:tcPr>
          <w:p w:rsidR="0050433F" w:rsidRDefault="0050433F" w:rsidP="008D5EB5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</w:t>
            </w:r>
            <w:r w:rsidR="008D5EB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8D5EB5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ตั้งงบประมาณในการซื้ออุปกรณ์และเครื่องมือทางวิทยาศาสตร์</w:t>
            </w:r>
          </w:p>
          <w:p w:rsidR="008D5EB5" w:rsidRPr="007F706A" w:rsidRDefault="008D5EB5" w:rsidP="008D5EB5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2. </w:t>
            </w:r>
            <w:r w:rsidR="00FB6626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จัดทำแผนพัฒนาบุคคลากรในด้านงานวิจัย</w:t>
            </w:r>
          </w:p>
        </w:tc>
      </w:tr>
    </w:tbl>
    <w:p w:rsidR="0050433F" w:rsidRPr="00AF189C" w:rsidRDefault="0050433F" w:rsidP="0050433F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50433F" w:rsidRPr="007000C2" w:rsidRDefault="0050433F" w:rsidP="0050433F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50433F" w:rsidRDefault="0050433F" w:rsidP="00AF189C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4D0A20" w:rsidRDefault="004D0A20" w:rsidP="00AF189C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4D0A20" w:rsidRDefault="004D0A20" w:rsidP="00AF189C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4D0A20" w:rsidRDefault="004D0A20" w:rsidP="00AF189C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4D0A20" w:rsidRDefault="004D0A20" w:rsidP="004D0A20">
      <w:pPr>
        <w:pStyle w:val="a3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267CE8">
        <w:rPr>
          <w:rFonts w:asciiTheme="majorBidi" w:hAnsiTheme="majorBidi" w:cstheme="majorBidi"/>
          <w:b/>
          <w:bCs/>
          <w:sz w:val="32"/>
          <w:szCs w:val="32"/>
        </w:rPr>
        <w:lastRenderedPageBreak/>
        <w:t>SWOT Matrix</w:t>
      </w:r>
    </w:p>
    <w:p w:rsidR="004D0A20" w:rsidRPr="00A26B05" w:rsidRDefault="004D0A20" w:rsidP="004D0A20">
      <w:pPr>
        <w:pStyle w:val="a3"/>
        <w:jc w:val="right"/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D0A20" w:rsidTr="003002EF">
        <w:tc>
          <w:tcPr>
            <w:tcW w:w="4621" w:type="dxa"/>
            <w:vMerge w:val="restart"/>
          </w:tcPr>
          <w:p w:rsidR="004D0A20" w:rsidRDefault="004D0A20" w:rsidP="003002EF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DA4C4C" wp14:editId="22ADA40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12700</wp:posOffset>
                      </wp:positionV>
                      <wp:extent cx="2933700" cy="3057525"/>
                      <wp:effectExtent l="0" t="0" r="19050" b="28575"/>
                      <wp:wrapNone/>
                      <wp:docPr id="4" name="ตัวเชื่อมต่อ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3057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25pt,1pt" to="225.75pt,2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" strokecolor="black [3213]" strokeweight="1pt"/>
                  </w:pict>
                </mc:Fallback>
              </mc:AlternateContent>
            </w:r>
          </w:p>
          <w:p w:rsidR="004D0A20" w:rsidRPr="00267CE8" w:rsidRDefault="004D0A20" w:rsidP="003002EF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                        ปัจจัยภายใน</w:t>
            </w:r>
          </w:p>
          <w:p w:rsidR="004D0A20" w:rsidRDefault="004D0A20" w:rsidP="003002EF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  <w:p w:rsidR="004D0A20" w:rsidRDefault="004D0A20" w:rsidP="003002EF">
            <w:pPr>
              <w:pStyle w:val="a3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  <w:p w:rsidR="004D0A20" w:rsidRDefault="004D0A20" w:rsidP="003002EF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4D0A20" w:rsidRDefault="004D0A20" w:rsidP="003002EF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    </w:t>
            </w:r>
          </w:p>
          <w:p w:rsidR="004D0A20" w:rsidRDefault="004D0A20" w:rsidP="003002EF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4D0A20" w:rsidRDefault="004D0A20" w:rsidP="003002EF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4D0A20" w:rsidRDefault="004D0A20" w:rsidP="003002EF">
            <w:pPr>
              <w:pStyle w:val="a3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    ปัจจัยภายนอก</w:t>
            </w:r>
          </w:p>
          <w:p w:rsidR="004D0A20" w:rsidRDefault="004D0A20" w:rsidP="003002EF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4621" w:type="dxa"/>
          </w:tcPr>
          <w:p w:rsidR="004D0A20" w:rsidRPr="00267CE8" w:rsidRDefault="004D0A20" w:rsidP="003002EF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cs/>
              </w:rPr>
              <w:t>จุดอ่อน (</w:t>
            </w: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w:t>Opportunities)</w:t>
            </w:r>
          </w:p>
        </w:tc>
      </w:tr>
      <w:tr w:rsidR="004D0A20" w:rsidTr="003002EF">
        <w:tc>
          <w:tcPr>
            <w:tcW w:w="4621" w:type="dxa"/>
            <w:vMerge/>
          </w:tcPr>
          <w:p w:rsidR="004D0A20" w:rsidRDefault="004D0A20" w:rsidP="003002EF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4621" w:type="dxa"/>
          </w:tcPr>
          <w:p w:rsidR="004D0A20" w:rsidRDefault="004D0A20" w:rsidP="004D0A20">
            <w:pPr>
              <w:pStyle w:val="a3"/>
              <w:numPr>
                <w:ilvl w:val="0"/>
                <w:numId w:val="25"/>
              </w:numPr>
              <w:tabs>
                <w:tab w:val="left" w:pos="374"/>
              </w:tabs>
              <w:ind w:left="57" w:firstLine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ขาดแผนการบริหาร</w:t>
            </w:r>
          </w:p>
          <w:p w:rsidR="004D0A20" w:rsidRPr="007F0565" w:rsidRDefault="004D0A20" w:rsidP="004D0A20">
            <w:pPr>
              <w:pStyle w:val="a3"/>
              <w:numPr>
                <w:ilvl w:val="0"/>
                <w:numId w:val="25"/>
              </w:numPr>
              <w:tabs>
                <w:tab w:val="left" w:pos="374"/>
              </w:tabs>
              <w:ind w:left="57" w:firstLine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7F0565"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ขาดระบบและกลไกในการติดตาม ตรวจสอบและประเมินผล</w:t>
            </w:r>
          </w:p>
          <w:p w:rsidR="004D0A20" w:rsidRDefault="004D0A20" w:rsidP="004D0A20">
            <w:pPr>
              <w:pStyle w:val="a3"/>
              <w:numPr>
                <w:ilvl w:val="0"/>
                <w:numId w:val="25"/>
              </w:numPr>
              <w:tabs>
                <w:tab w:val="left" w:pos="374"/>
              </w:tabs>
              <w:ind w:left="57" w:firstLine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7F0565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จำนวนนิสิตแรกเข้าน้อย ไม่เป็นไปตามแผนรับ</w:t>
            </w:r>
          </w:p>
          <w:p w:rsidR="004D0A20" w:rsidRDefault="004D0A20" w:rsidP="004D0A20">
            <w:pPr>
              <w:pStyle w:val="a3"/>
              <w:numPr>
                <w:ilvl w:val="0"/>
                <w:numId w:val="25"/>
              </w:numPr>
              <w:tabs>
                <w:tab w:val="left" w:pos="374"/>
              </w:tabs>
              <w:ind w:left="57" w:firstLine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ทักษะ</w:t>
            </w:r>
            <w:r w:rsidRPr="007F0565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ทางภาษาของบุค</w:t>
            </w:r>
            <w:r w:rsidR="005D6D74">
              <w:rPr>
                <w:rFonts w:asciiTheme="majorBidi" w:hAnsiTheme="majorBidi" w:cstheme="majorBidi" w:hint="cs"/>
                <w:sz w:val="32"/>
                <w:szCs w:val="32"/>
                <w:cs/>
              </w:rPr>
              <w:t>ค</w:t>
            </w:r>
            <w:r w:rsidRPr="007F0565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ลากรควรได้รับการพัฒนา</w:t>
            </w:r>
          </w:p>
          <w:p w:rsidR="004D0A20" w:rsidRPr="00607A0F" w:rsidRDefault="004D0A20" w:rsidP="004D0A20">
            <w:pPr>
              <w:pStyle w:val="a3"/>
              <w:ind w:left="72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D0A20" w:rsidTr="003002EF">
        <w:tc>
          <w:tcPr>
            <w:tcW w:w="4621" w:type="dxa"/>
          </w:tcPr>
          <w:p w:rsidR="004D0A20" w:rsidRPr="003D5886" w:rsidRDefault="004D0A20" w:rsidP="003002EF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cs/>
              </w:rPr>
              <w:t>อุปสรรค (</w:t>
            </w: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w:t>Threats)</w:t>
            </w:r>
          </w:p>
        </w:tc>
        <w:tc>
          <w:tcPr>
            <w:tcW w:w="4621" w:type="dxa"/>
          </w:tcPr>
          <w:p w:rsidR="004D0A20" w:rsidRDefault="004D0A20" w:rsidP="003002EF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WT</w:t>
            </w:r>
          </w:p>
        </w:tc>
      </w:tr>
      <w:tr w:rsidR="004D0A20" w:rsidTr="003002EF">
        <w:trPr>
          <w:trHeight w:val="3458"/>
        </w:trPr>
        <w:tc>
          <w:tcPr>
            <w:tcW w:w="4621" w:type="dxa"/>
          </w:tcPr>
          <w:p w:rsidR="002938A8" w:rsidRDefault="002938A8" w:rsidP="002938A8">
            <w:pPr>
              <w:pStyle w:val="a3"/>
              <w:numPr>
                <w:ilvl w:val="0"/>
                <w:numId w:val="26"/>
              </w:numPr>
              <w:tabs>
                <w:tab w:val="left" w:pos="315"/>
              </w:tabs>
              <w:ind w:left="0" w:firstLine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คณะไม่มีนโยบายในการพัฒนาบุคลากรอย่างชัดเจน</w:t>
            </w:r>
          </w:p>
          <w:p w:rsidR="002938A8" w:rsidRDefault="002938A8" w:rsidP="002938A8">
            <w:pPr>
              <w:pStyle w:val="a3"/>
              <w:numPr>
                <w:ilvl w:val="0"/>
                <w:numId w:val="26"/>
              </w:numPr>
              <w:tabs>
                <w:tab w:val="left" w:pos="315"/>
              </w:tabs>
              <w:ind w:left="0" w:firstLine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คณะไม่มีนโยบายในการพัฒนาบุคลากรอย่างชัดเจน</w:t>
            </w:r>
          </w:p>
          <w:p w:rsidR="002938A8" w:rsidRPr="002938A8" w:rsidRDefault="002938A8" w:rsidP="002938A8">
            <w:pPr>
              <w:pStyle w:val="a3"/>
              <w:numPr>
                <w:ilvl w:val="0"/>
                <w:numId w:val="26"/>
              </w:numPr>
              <w:tabs>
                <w:tab w:val="left" w:pos="315"/>
              </w:tabs>
              <w:ind w:left="0" w:firstLine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คณะไม่มีนโยบายในการพัฒนาบุคลากรอย่างชัดเจน</w:t>
            </w:r>
          </w:p>
          <w:p w:rsidR="002938A8" w:rsidRDefault="002938A8" w:rsidP="002938A8">
            <w:pPr>
              <w:pStyle w:val="a3"/>
              <w:numPr>
                <w:ilvl w:val="0"/>
                <w:numId w:val="26"/>
              </w:numPr>
              <w:tabs>
                <w:tab w:val="left" w:pos="315"/>
              </w:tabs>
              <w:ind w:left="0" w:firstLine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ความไม่คุ้มทุนในการเปิดหลักสูตร</w:t>
            </w:r>
          </w:p>
          <w:p w:rsidR="004D0A20" w:rsidRPr="007F706A" w:rsidRDefault="004D0A20" w:rsidP="003002E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D0A20" w:rsidRDefault="004D0A20" w:rsidP="003002EF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D0A20" w:rsidRDefault="004D0A20" w:rsidP="003002EF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D0A20" w:rsidRDefault="004D0A20" w:rsidP="003002EF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D0A20" w:rsidRDefault="004D0A20" w:rsidP="003002EF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D0A20" w:rsidRDefault="004D0A20" w:rsidP="003002EF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D0A20" w:rsidRPr="007F706A" w:rsidRDefault="004D0A20" w:rsidP="003002EF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21" w:type="dxa"/>
          </w:tcPr>
          <w:p w:rsidR="004D0A20" w:rsidRDefault="007640B4" w:rsidP="007640B4">
            <w:pPr>
              <w:pStyle w:val="a3"/>
              <w:numPr>
                <w:ilvl w:val="0"/>
                <w:numId w:val="27"/>
              </w:numPr>
              <w:tabs>
                <w:tab w:val="left" w:pos="341"/>
              </w:tabs>
              <w:ind w:left="57" w:firstLine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จัดทำแผนการบริหารและแผนพัฒนาบุคลากร</w:t>
            </w:r>
          </w:p>
          <w:p w:rsidR="007640B4" w:rsidRDefault="00232A08" w:rsidP="007640B4">
            <w:pPr>
              <w:pStyle w:val="a3"/>
              <w:numPr>
                <w:ilvl w:val="0"/>
                <w:numId w:val="27"/>
              </w:numPr>
              <w:tabs>
                <w:tab w:val="left" w:pos="341"/>
              </w:tabs>
              <w:ind w:left="57" w:firstLine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จัดทำระบบและกลไกในการติดตาม ตรวจสอบและประเมินผลงาน</w:t>
            </w:r>
          </w:p>
          <w:p w:rsidR="00232A08" w:rsidRDefault="00232A08" w:rsidP="007640B4">
            <w:pPr>
              <w:pStyle w:val="a3"/>
              <w:numPr>
                <w:ilvl w:val="0"/>
                <w:numId w:val="27"/>
              </w:numPr>
              <w:tabs>
                <w:tab w:val="left" w:pos="341"/>
              </w:tabs>
              <w:ind w:left="57" w:firstLine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ผลักดันแผนการพัฒนาทักษะทางภาษาให้แก่บุคลากร</w:t>
            </w:r>
          </w:p>
          <w:p w:rsidR="00232A08" w:rsidRPr="007F706A" w:rsidRDefault="00232A08" w:rsidP="007640B4">
            <w:pPr>
              <w:pStyle w:val="a3"/>
              <w:numPr>
                <w:ilvl w:val="0"/>
                <w:numId w:val="27"/>
              </w:numPr>
              <w:tabs>
                <w:tab w:val="left" w:pos="341"/>
              </w:tabs>
              <w:ind w:left="57" w:firstLine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จัดทำแผนรับนิสิต</w:t>
            </w:r>
          </w:p>
        </w:tc>
      </w:tr>
    </w:tbl>
    <w:p w:rsidR="004D0A20" w:rsidRPr="00AF189C" w:rsidRDefault="004D0A20" w:rsidP="004D0A20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4D0A20" w:rsidRDefault="004D0A20" w:rsidP="004D0A20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444817" w:rsidRDefault="00444817" w:rsidP="004D0A20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444817" w:rsidRDefault="00444817" w:rsidP="00444817">
      <w:pPr>
        <w:pStyle w:val="a3"/>
        <w:rPr>
          <w:rFonts w:asciiTheme="majorBidi" w:hAnsiTheme="majorBidi" w:cstheme="majorBidi"/>
          <w:b/>
          <w:bCs/>
          <w:sz w:val="40"/>
          <w:szCs w:val="40"/>
        </w:rPr>
      </w:pPr>
    </w:p>
    <w:p w:rsidR="00906E42" w:rsidRDefault="00906E42" w:rsidP="00906E42">
      <w:pPr>
        <w:pStyle w:val="a3"/>
        <w:rPr>
          <w:rFonts w:asciiTheme="majorBidi" w:hAnsiTheme="majorBidi" w:cstheme="majorBidi" w:hint="cs"/>
          <w:sz w:val="32"/>
          <w:szCs w:val="32"/>
        </w:rPr>
      </w:pPr>
      <w:r w:rsidRPr="00CD70D7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ปรัชญา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>: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นำเคมีสู่สากล สร้างคนสู่ท้องถิ่น</w:t>
      </w:r>
    </w:p>
    <w:p w:rsidR="00906E42" w:rsidRDefault="00906E42" w:rsidP="00906E42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906E42" w:rsidRDefault="00906E42" w:rsidP="00906E42">
      <w:pPr>
        <w:pStyle w:val="a3"/>
        <w:rPr>
          <w:rFonts w:asciiTheme="majorBidi" w:hAnsiTheme="majorBidi" w:cstheme="majorBidi" w:hint="cs"/>
          <w:sz w:val="32"/>
          <w:szCs w:val="32"/>
        </w:rPr>
      </w:pPr>
      <w:r w:rsidRPr="00CD70D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วิสัยทัศน์  </w:t>
      </w:r>
      <w:r w:rsidRPr="00CD70D7">
        <w:rPr>
          <w:rFonts w:asciiTheme="majorBidi" w:hAnsiTheme="majorBidi" w:cstheme="majorBidi"/>
          <w:b/>
          <w:bCs/>
          <w:sz w:val="32"/>
          <w:szCs w:val="32"/>
        </w:rPr>
        <w:t>: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ผลิตบัณฑิตสาขาวิชาเคมีที่มีคุณภาพ นำสู่ท้องถิ่นและก้าวไปประชามคมอาเซียน</w:t>
      </w:r>
    </w:p>
    <w:p w:rsidR="00906E42" w:rsidRDefault="00906E42" w:rsidP="00906E42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906E42" w:rsidRDefault="00906E42" w:rsidP="00906E42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พันธ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กิจ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>: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906E42" w:rsidRDefault="00906E42" w:rsidP="00906E42">
      <w:pPr>
        <w:pStyle w:val="a3"/>
        <w:numPr>
          <w:ilvl w:val="0"/>
          <w:numId w:val="29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ผลิตบัณฑิตให้มีความรู้คู่คุณธรรม</w:t>
      </w:r>
    </w:p>
    <w:p w:rsidR="00906E42" w:rsidRDefault="00906E42" w:rsidP="00906E42">
      <w:pPr>
        <w:pStyle w:val="a3"/>
        <w:numPr>
          <w:ilvl w:val="0"/>
          <w:numId w:val="29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พัฒนางานวิจัยและองค์ความรู้ สำหรับท้องถิ่นและก้าวสู่ประชาคมอาเซียน</w:t>
      </w:r>
    </w:p>
    <w:p w:rsidR="00906E42" w:rsidRDefault="00906E42" w:rsidP="00906E42">
      <w:pPr>
        <w:pStyle w:val="a3"/>
        <w:numPr>
          <w:ilvl w:val="0"/>
          <w:numId w:val="29"/>
        </w:numPr>
        <w:rPr>
          <w:rFonts w:asciiTheme="majorBidi" w:hAnsiTheme="majorBidi" w:cstheme="majorBidi" w:hint="cs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บูรณา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การวิชาการและงานวิจัย เพื่อนำความรู้สู่ท้องถิ่น</w:t>
      </w:r>
    </w:p>
    <w:p w:rsidR="00906E42" w:rsidRDefault="00906E42" w:rsidP="00906E42">
      <w:pPr>
        <w:pStyle w:val="a3"/>
        <w:numPr>
          <w:ilvl w:val="0"/>
          <w:numId w:val="29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พัฒนาระบบความปลอดภัยในห้องปฏิบัติการตามมาตรฐาน</w:t>
      </w:r>
    </w:p>
    <w:p w:rsidR="00906E42" w:rsidRDefault="00906E42" w:rsidP="00906E42">
      <w:pPr>
        <w:pStyle w:val="a3"/>
        <w:numPr>
          <w:ilvl w:val="0"/>
          <w:numId w:val="29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มีการบริหารจัดการสาขาตามหลักธรรม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ภิ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บาล</w:t>
      </w:r>
    </w:p>
    <w:p w:rsidR="00906E42" w:rsidRDefault="00906E42" w:rsidP="00906E42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906E42" w:rsidRDefault="00906E42" w:rsidP="00906E42">
      <w:pPr>
        <w:pStyle w:val="a3"/>
        <w:rPr>
          <w:rFonts w:asciiTheme="majorBidi" w:hAnsiTheme="majorBidi" w:cstheme="majorBidi" w:hint="cs"/>
          <w:sz w:val="32"/>
          <w:szCs w:val="32"/>
        </w:rPr>
      </w:pPr>
      <w:r w:rsidRPr="00141F7E">
        <w:rPr>
          <w:rFonts w:asciiTheme="majorBidi" w:hAnsiTheme="majorBidi" w:cstheme="majorBidi" w:hint="cs"/>
          <w:b/>
          <w:bCs/>
          <w:sz w:val="32"/>
          <w:szCs w:val="32"/>
          <w:cs/>
        </w:rPr>
        <w:t>เอกลักษณ์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; 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มีความรู้พร้อมสู้งาน</w:t>
      </w:r>
    </w:p>
    <w:p w:rsidR="00906E42" w:rsidRDefault="00906E42" w:rsidP="00906E42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906E42" w:rsidRDefault="00906E42" w:rsidP="00906E42">
      <w:pPr>
        <w:pStyle w:val="a3"/>
        <w:rPr>
          <w:rFonts w:asciiTheme="majorBidi" w:hAnsiTheme="majorBidi" w:cstheme="majorBidi" w:hint="cs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อัต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ลักษณ์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มีความรู้คู่คุณธรรม พร้อมทักษะปฏิบัติการทางเคมี</w:t>
      </w:r>
    </w:p>
    <w:p w:rsidR="00906E42" w:rsidRDefault="00906E42" w:rsidP="00906E42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906E42" w:rsidRDefault="00906E42" w:rsidP="00906E42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906E42" w:rsidRDefault="00906E42" w:rsidP="00906E42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906E42" w:rsidRDefault="00906E42" w:rsidP="00906E42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906E42" w:rsidRDefault="00906E42" w:rsidP="00906E42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906E42" w:rsidRDefault="00906E42" w:rsidP="00906E42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906E42" w:rsidRDefault="00906E42" w:rsidP="00906E42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906E42" w:rsidRDefault="00906E42" w:rsidP="00906E42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906E42" w:rsidRDefault="00906E42" w:rsidP="00906E42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906E42" w:rsidRDefault="00906E42" w:rsidP="00906E42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906E42" w:rsidRDefault="00906E42" w:rsidP="00906E42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906E42" w:rsidRDefault="00906E42" w:rsidP="00906E42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906E42" w:rsidRDefault="00906E42" w:rsidP="00906E42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906E42" w:rsidRDefault="00906E42" w:rsidP="00906E42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906E42" w:rsidRDefault="00906E42" w:rsidP="00906E42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906E42" w:rsidRDefault="00906E42" w:rsidP="00906E42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906E42" w:rsidRDefault="00906E42" w:rsidP="00906E42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906E42" w:rsidRDefault="00906E42" w:rsidP="00906E42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906E42" w:rsidRDefault="00906E42" w:rsidP="00906E42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906E42" w:rsidRDefault="00906E42" w:rsidP="00906E42">
      <w:pPr>
        <w:pStyle w:val="a3"/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29B81E" wp14:editId="348917A3">
                <wp:simplePos x="0" y="0"/>
                <wp:positionH relativeFrom="column">
                  <wp:posOffset>9525</wp:posOffset>
                </wp:positionH>
                <wp:positionV relativeFrom="paragraph">
                  <wp:posOffset>45720</wp:posOffset>
                </wp:positionV>
                <wp:extent cx="3067050" cy="438150"/>
                <wp:effectExtent l="0" t="0" r="19050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E42" w:rsidRDefault="00906E42" w:rsidP="00906E42">
                            <w:pPr>
                              <w:pStyle w:val="a3"/>
                              <w:ind w:left="720" w:hanging="862"/>
                              <w:jc w:val="center"/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7365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พันธ</w:t>
                            </w:r>
                            <w:proofErr w:type="spellEnd"/>
                            <w:r w:rsidRPr="0067365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กิจ 1 ผลิตบัณฑิตให้มีความรู้คู่คุณธรรม</w:t>
                            </w:r>
                          </w:p>
                          <w:p w:rsidR="00906E42" w:rsidRDefault="00906E42" w:rsidP="00906E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.75pt;margin-top:3.6pt;width:241.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" fillcolor="white [3201]" strokecolor="#f79646 [3209]" strokeweight="2pt">
                <v:textbox>
                  <w:txbxContent>
                    <w:p w:rsidR="00906E42" w:rsidRDefault="00906E42" w:rsidP="00906E42">
                      <w:pPr>
                        <w:pStyle w:val="a3"/>
                        <w:ind w:left="720" w:hanging="862"/>
                        <w:jc w:val="center"/>
                        <w:rPr>
                          <w:rFonts w:asciiTheme="majorBidi" w:hAnsiTheme="majorBidi" w:cstheme="majorBidi" w:hint="cs"/>
                          <w:sz w:val="32"/>
                          <w:szCs w:val="32"/>
                        </w:rPr>
                      </w:pPr>
                      <w:proofErr w:type="spellStart"/>
                      <w:r w:rsidRPr="00673650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cs/>
                        </w:rPr>
                        <w:t>พันธ</w:t>
                      </w:r>
                      <w:proofErr w:type="spellEnd"/>
                      <w:r w:rsidRPr="00673650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cs/>
                        </w:rPr>
                        <w:t>กิจ 1 ผลิตบัณฑิตให้มีความรู้คู่คุณธรรม</w:t>
                      </w:r>
                    </w:p>
                    <w:p w:rsidR="00906E42" w:rsidRDefault="00906E42" w:rsidP="00906E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06E42" w:rsidRDefault="00906E42" w:rsidP="00906E42">
      <w:pPr>
        <w:pStyle w:val="a3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906E42" w:rsidRDefault="00906E42" w:rsidP="00906E42">
      <w:pPr>
        <w:pStyle w:val="a3"/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ประเด็นยุทธศาสตร์ เป้าประสงค์ และกลยุทธ์</w:t>
      </w:r>
    </w:p>
    <w:p w:rsidR="00906E42" w:rsidRPr="00D9510F" w:rsidRDefault="00906E42" w:rsidP="00906E42">
      <w:pPr>
        <w:pStyle w:val="a3"/>
        <w:rPr>
          <w:rFonts w:asciiTheme="majorBidi" w:hAnsiTheme="majorBidi" w:cstheme="majorBidi" w:hint="cs"/>
          <w:b/>
          <w:bCs/>
          <w:sz w:val="16"/>
          <w:szCs w:val="16"/>
        </w:rPr>
      </w:pPr>
    </w:p>
    <w:p w:rsidR="00906E42" w:rsidRDefault="00906E42" w:rsidP="00906E42">
      <w:pPr>
        <w:pStyle w:val="a3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ประเด็นยุทธศาสตร์ที่ 1   </w:t>
      </w:r>
      <w:r>
        <w:rPr>
          <w:rFonts w:asciiTheme="majorBidi" w:hAnsiTheme="majorBidi" w:cstheme="majorBidi"/>
          <w:b/>
          <w:bCs/>
          <w:sz w:val="32"/>
          <w:szCs w:val="32"/>
        </w:rPr>
        <w:t>: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พัฒนาหลักสูตรและการเรียนการสอนสู่คุณภาพ</w:t>
      </w:r>
    </w:p>
    <w:p w:rsidR="00906E42" w:rsidRDefault="00906E42" w:rsidP="00906E42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906E42" w:rsidRDefault="00906E42" w:rsidP="00906E42">
      <w:pPr>
        <w:pStyle w:val="a3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เป้าประสงค์  </w:t>
      </w:r>
      <w:r>
        <w:rPr>
          <w:rFonts w:asciiTheme="majorBidi" w:hAnsiTheme="majorBidi" w:cstheme="majorBidi"/>
          <w:b/>
          <w:bCs/>
          <w:sz w:val="32"/>
          <w:szCs w:val="32"/>
        </w:rPr>
        <w:t>;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มีหลักสูตรและระบบการจัดการเรียนการสอนที่สนับสนุนให้บัณฑิตมีคุณภาพสู่ท้องถิ่น</w:t>
      </w:r>
    </w:p>
    <w:p w:rsidR="00906E42" w:rsidRDefault="00906E42" w:rsidP="00906E42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906E42" w:rsidRDefault="00906E42" w:rsidP="00906E42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กลยุทธ์  </w:t>
      </w:r>
      <w:r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906E42" w:rsidRDefault="00906E42" w:rsidP="00906E42">
      <w:pPr>
        <w:pStyle w:val="a3"/>
        <w:numPr>
          <w:ilvl w:val="0"/>
          <w:numId w:val="3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พัฒนาหลักสูตรให้ได้มาตรฐานตามกรอบมาตรฐานระดับอุดมศึกษา </w:t>
      </w:r>
      <w:r>
        <w:rPr>
          <w:rFonts w:asciiTheme="majorBidi" w:hAnsiTheme="majorBidi" w:cstheme="majorBidi"/>
          <w:sz w:val="32"/>
          <w:szCs w:val="32"/>
        </w:rPr>
        <w:t>(TQF)</w:t>
      </w:r>
    </w:p>
    <w:p w:rsidR="00906E42" w:rsidRDefault="00906E42" w:rsidP="00906E42">
      <w:pPr>
        <w:pStyle w:val="a3"/>
        <w:numPr>
          <w:ilvl w:val="0"/>
          <w:numId w:val="30"/>
        </w:numPr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สนับสนุนการเรียนการสอน โดยมุ้งเน้นทักษะปฏิบัติการทางเคมี และประยุกต์ใช้เทคโนโลยีสารสนเทศ</w:t>
      </w:r>
    </w:p>
    <w:p w:rsidR="00906E42" w:rsidRDefault="00906E42" w:rsidP="00906E42">
      <w:pPr>
        <w:pStyle w:val="a3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906E42" w:rsidRDefault="00906E42" w:rsidP="00906E42">
      <w:pPr>
        <w:pStyle w:val="a3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มาตรการ/กิจกรรม/โครงการ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:</w:t>
      </w:r>
    </w:p>
    <w:p w:rsidR="00906E42" w:rsidRPr="009F0C1B" w:rsidRDefault="00906E42" w:rsidP="00906E42">
      <w:pPr>
        <w:pStyle w:val="a3"/>
        <w:numPr>
          <w:ilvl w:val="0"/>
          <w:numId w:val="3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พัฒนาหลักสูตรให้ได้มาตรฐานตามกรอบมาตรฐานระดับอุดมศึกษา </w:t>
      </w:r>
      <w:r>
        <w:rPr>
          <w:rFonts w:asciiTheme="majorBidi" w:hAnsiTheme="majorBidi" w:cstheme="majorBidi"/>
          <w:sz w:val="32"/>
          <w:szCs w:val="32"/>
        </w:rPr>
        <w:t>(TQF)</w:t>
      </w:r>
    </w:p>
    <w:p w:rsidR="00906E42" w:rsidRDefault="00906E42" w:rsidP="00906E42">
      <w:pPr>
        <w:pStyle w:val="a3"/>
        <w:numPr>
          <w:ilvl w:val="1"/>
          <w:numId w:val="31"/>
        </w:numPr>
        <w:tabs>
          <w:tab w:val="left" w:pos="1560"/>
        </w:tabs>
        <w:ind w:firstLine="24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สร้างและปรับปรุงหลักสูตรให้มีคุณภาพตามมาตรฐานระดับอุดมศึกษา</w:t>
      </w:r>
    </w:p>
    <w:p w:rsidR="00906E42" w:rsidRDefault="00906E42" w:rsidP="00906E42">
      <w:pPr>
        <w:pStyle w:val="a3"/>
        <w:numPr>
          <w:ilvl w:val="1"/>
          <w:numId w:val="31"/>
        </w:numPr>
        <w:tabs>
          <w:tab w:val="left" w:pos="1560"/>
        </w:tabs>
        <w:ind w:firstLine="24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สร้างทักษะปฏิบัติการสอดคล้องกับความต้องการของสังคมและผู้ใช้บัณฑิต</w:t>
      </w:r>
    </w:p>
    <w:p w:rsidR="00906E42" w:rsidRDefault="00906E42" w:rsidP="00906E42">
      <w:pPr>
        <w:pStyle w:val="a3"/>
        <w:numPr>
          <w:ilvl w:val="1"/>
          <w:numId w:val="31"/>
        </w:numPr>
        <w:tabs>
          <w:tab w:val="left" w:pos="1560"/>
        </w:tabs>
        <w:ind w:firstLine="24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สร้างทัศนคติและค่านิยมที่ดีต่อหลักสูตร</w:t>
      </w:r>
    </w:p>
    <w:p w:rsidR="00906E42" w:rsidRDefault="00906E42" w:rsidP="00906E42">
      <w:pPr>
        <w:pStyle w:val="a3"/>
        <w:numPr>
          <w:ilvl w:val="1"/>
          <w:numId w:val="31"/>
        </w:numPr>
        <w:tabs>
          <w:tab w:val="left" w:pos="1560"/>
        </w:tabs>
        <w:ind w:firstLine="24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สนับสนุนการผิตและเผยแพร่บัณฑิตนิพนธ์ที่มีคุณภาพ</w:t>
      </w:r>
    </w:p>
    <w:p w:rsidR="00906E42" w:rsidRDefault="00906E42" w:rsidP="00906E42">
      <w:pPr>
        <w:pStyle w:val="a3"/>
        <w:tabs>
          <w:tab w:val="left" w:pos="851"/>
        </w:tabs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906E42" w:rsidRPr="00380DA3" w:rsidRDefault="00906E42" w:rsidP="00906E42">
      <w:pPr>
        <w:pStyle w:val="a3"/>
        <w:numPr>
          <w:ilvl w:val="0"/>
          <w:numId w:val="33"/>
        </w:numPr>
        <w:tabs>
          <w:tab w:val="left" w:pos="709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สนับสนุนการเรียนการสอน โดยมุ้งเน้นทักษะปฏิบัติการทางเคมี และประยุกต์ใช้เทคโนโลยีสารสนเทศ</w:t>
      </w:r>
    </w:p>
    <w:p w:rsidR="00906E42" w:rsidRDefault="00906E42" w:rsidP="00906E42">
      <w:pPr>
        <w:pStyle w:val="a3"/>
        <w:numPr>
          <w:ilvl w:val="1"/>
          <w:numId w:val="33"/>
        </w:numPr>
        <w:ind w:left="1560" w:hanging="426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สร้างเครือข่ายความร่วมมือเพื่อแลกเปลี่ยนความรู้และทักษะปฏิบัติการทางเคมี จากหน่วยงานภายนอกทั้งภาครัฐและเอกชน</w:t>
      </w:r>
    </w:p>
    <w:p w:rsidR="00906E42" w:rsidRDefault="00906E42" w:rsidP="00906E42">
      <w:pPr>
        <w:pStyle w:val="a3"/>
        <w:numPr>
          <w:ilvl w:val="1"/>
          <w:numId w:val="33"/>
        </w:numPr>
        <w:ind w:left="1560" w:hanging="426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พัฒนาสื่อและนวัตกรรมการสอนที่ทันสมัย</w:t>
      </w:r>
    </w:p>
    <w:p w:rsidR="00906E42" w:rsidRDefault="00906E42" w:rsidP="00906E42">
      <w:pPr>
        <w:pStyle w:val="a3"/>
        <w:numPr>
          <w:ilvl w:val="1"/>
          <w:numId w:val="33"/>
        </w:numPr>
        <w:ind w:left="1560" w:hanging="426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ผลักดันให้นิสิตใช้เทคโนโลยีสารสนเทศในการเรียนรู้ด้วยตนเอง</w:t>
      </w:r>
    </w:p>
    <w:p w:rsidR="00906E42" w:rsidRDefault="00906E42" w:rsidP="00906E42">
      <w:pPr>
        <w:pStyle w:val="a3"/>
        <w:numPr>
          <w:ilvl w:val="1"/>
          <w:numId w:val="33"/>
        </w:numPr>
        <w:ind w:left="1560" w:hanging="426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ส่งเสริมการเรียนรู้เพื่อพัฒนาทักษะเพื่อก้าวสู่ประชาคมอาเซียน</w:t>
      </w:r>
    </w:p>
    <w:p w:rsidR="00906E42" w:rsidRDefault="00906E42" w:rsidP="00906E42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906E42" w:rsidRDefault="00906E42" w:rsidP="00906E42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906E42" w:rsidRDefault="00906E42" w:rsidP="00906E42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906E42" w:rsidRDefault="00906E42" w:rsidP="00906E42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906E42" w:rsidRDefault="00906E42" w:rsidP="00906E42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906E42" w:rsidRDefault="00906E42" w:rsidP="00906E42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906E42" w:rsidRDefault="00906E42" w:rsidP="00906E42">
      <w:pPr>
        <w:pStyle w:val="a3"/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ประเด็นยุทธศาสตร์ เป้าประสงค์ และกลยุทธ์</w:t>
      </w:r>
    </w:p>
    <w:p w:rsidR="00906E42" w:rsidRPr="00D9510F" w:rsidRDefault="00906E42" w:rsidP="00906E42">
      <w:pPr>
        <w:pStyle w:val="a3"/>
        <w:rPr>
          <w:rFonts w:asciiTheme="majorBidi" w:hAnsiTheme="majorBidi" w:cstheme="majorBidi" w:hint="cs"/>
          <w:b/>
          <w:bCs/>
          <w:sz w:val="16"/>
          <w:szCs w:val="16"/>
        </w:rPr>
      </w:pPr>
    </w:p>
    <w:p w:rsidR="00906E42" w:rsidRDefault="00906E42" w:rsidP="00906E42">
      <w:pPr>
        <w:pStyle w:val="a3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ประเด็นยุทธศาสตร์ที่ 2   </w:t>
      </w:r>
      <w:r>
        <w:rPr>
          <w:rFonts w:asciiTheme="majorBidi" w:hAnsiTheme="majorBidi" w:cstheme="majorBidi"/>
          <w:b/>
          <w:bCs/>
          <w:sz w:val="32"/>
          <w:szCs w:val="32"/>
        </w:rPr>
        <w:t>: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ปลูกฝังคุณธรรมและทักษาชีวิตที่ดี</w:t>
      </w:r>
    </w:p>
    <w:p w:rsidR="00906E42" w:rsidRDefault="00906E42" w:rsidP="00906E42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906E42" w:rsidRDefault="00906E42" w:rsidP="00906E42">
      <w:pPr>
        <w:pStyle w:val="a3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เป้าประสงค์  </w:t>
      </w:r>
      <w:r>
        <w:rPr>
          <w:rFonts w:asciiTheme="majorBidi" w:hAnsiTheme="majorBidi" w:cstheme="majorBidi"/>
          <w:b/>
          <w:bCs/>
          <w:sz w:val="32"/>
          <w:szCs w:val="32"/>
        </w:rPr>
        <w:t>;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บัณฑิตมีคุณธรรมและทักษะชีวิตที่ดี</w:t>
      </w:r>
    </w:p>
    <w:p w:rsidR="00906E42" w:rsidRDefault="00906E42" w:rsidP="00906E42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906E42" w:rsidRDefault="00906E42" w:rsidP="00906E42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กลยุทธ์  </w:t>
      </w:r>
      <w:r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906E42" w:rsidRDefault="00906E42" w:rsidP="00906E42">
      <w:pPr>
        <w:pStyle w:val="a3"/>
        <w:numPr>
          <w:ilvl w:val="0"/>
          <w:numId w:val="32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พัฒนานิสิตให้เป็นคนดี และใช้ชีวิตอย่างมีคุณค่า</w:t>
      </w:r>
    </w:p>
    <w:p w:rsidR="00906E42" w:rsidRPr="003450AB" w:rsidRDefault="00906E42" w:rsidP="00906E42">
      <w:pPr>
        <w:pStyle w:val="a3"/>
        <w:ind w:left="1080"/>
        <w:rPr>
          <w:rFonts w:asciiTheme="majorBidi" w:hAnsiTheme="majorBidi" w:cstheme="majorBidi" w:hint="cs"/>
          <w:sz w:val="32"/>
          <w:szCs w:val="32"/>
        </w:rPr>
      </w:pPr>
    </w:p>
    <w:p w:rsidR="00906E42" w:rsidRDefault="00906E42" w:rsidP="00906E42">
      <w:pPr>
        <w:pStyle w:val="a3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มาตรการ/กิจกรรม/โครงการ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:</w:t>
      </w:r>
    </w:p>
    <w:p w:rsidR="00906E42" w:rsidRDefault="00906E42" w:rsidP="00906E42">
      <w:pPr>
        <w:pStyle w:val="a3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1.1  ส่งเสริมกิจกรรมพัฒนาคุณธรรม จริยธรรม และจิตอาสา</w:t>
      </w:r>
    </w:p>
    <w:p w:rsidR="00906E42" w:rsidRDefault="00906E42" w:rsidP="00906E42">
      <w:pPr>
        <w:pStyle w:val="a3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1.2  สร้างเสริมความรักและความศรัทธาต่อสถาบัน</w:t>
      </w:r>
    </w:p>
    <w:p w:rsidR="00906E42" w:rsidRPr="005D14C9" w:rsidRDefault="00906E42" w:rsidP="00906E42">
      <w:pPr>
        <w:pStyle w:val="a3"/>
        <w:jc w:val="thaiDistribute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1.3  ส่งเสริมกิจกรรมพัฒนาทักษะชีวิตในรั่วมหาวิทยาลัย</w:t>
      </w:r>
    </w:p>
    <w:p w:rsidR="00906E42" w:rsidRPr="00141F7E" w:rsidRDefault="00906E42" w:rsidP="00906E42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906E42" w:rsidRDefault="00906E42" w:rsidP="00906E42">
      <w:pPr>
        <w:pStyle w:val="a3"/>
        <w:rPr>
          <w:rFonts w:asciiTheme="majorBidi" w:hAnsiTheme="majorBidi" w:cstheme="majorBidi" w:hint="cs"/>
          <w:b/>
          <w:bCs/>
          <w:sz w:val="40"/>
          <w:szCs w:val="40"/>
        </w:rPr>
      </w:pPr>
    </w:p>
    <w:p w:rsidR="00906E42" w:rsidRDefault="00906E42" w:rsidP="00906E42">
      <w:pPr>
        <w:pStyle w:val="a3"/>
        <w:rPr>
          <w:rFonts w:asciiTheme="majorBidi" w:hAnsiTheme="majorBidi" w:cstheme="majorBidi" w:hint="cs"/>
          <w:b/>
          <w:bCs/>
          <w:sz w:val="40"/>
          <w:szCs w:val="40"/>
        </w:rPr>
      </w:pPr>
    </w:p>
    <w:p w:rsidR="00906E42" w:rsidRDefault="00906E42" w:rsidP="00906E42">
      <w:pPr>
        <w:pStyle w:val="a3"/>
        <w:rPr>
          <w:rFonts w:asciiTheme="majorBidi" w:hAnsiTheme="majorBidi" w:cstheme="majorBidi" w:hint="cs"/>
          <w:b/>
          <w:bCs/>
          <w:sz w:val="40"/>
          <w:szCs w:val="40"/>
        </w:rPr>
      </w:pPr>
    </w:p>
    <w:p w:rsidR="00906E42" w:rsidRDefault="00906E42" w:rsidP="00906E42">
      <w:pPr>
        <w:pStyle w:val="a3"/>
        <w:rPr>
          <w:rFonts w:asciiTheme="majorBidi" w:hAnsiTheme="majorBidi" w:cstheme="majorBidi" w:hint="cs"/>
          <w:b/>
          <w:bCs/>
          <w:sz w:val="40"/>
          <w:szCs w:val="40"/>
        </w:rPr>
      </w:pPr>
    </w:p>
    <w:p w:rsidR="00906E42" w:rsidRDefault="00906E42" w:rsidP="00906E42">
      <w:pPr>
        <w:pStyle w:val="a3"/>
        <w:rPr>
          <w:rFonts w:asciiTheme="majorBidi" w:hAnsiTheme="majorBidi" w:cstheme="majorBidi" w:hint="cs"/>
          <w:b/>
          <w:bCs/>
          <w:sz w:val="40"/>
          <w:szCs w:val="40"/>
        </w:rPr>
      </w:pPr>
    </w:p>
    <w:p w:rsidR="00906E42" w:rsidRDefault="00906E42" w:rsidP="00906E42">
      <w:pPr>
        <w:pStyle w:val="a3"/>
        <w:rPr>
          <w:rFonts w:asciiTheme="majorBidi" w:hAnsiTheme="majorBidi" w:cstheme="majorBidi" w:hint="cs"/>
          <w:b/>
          <w:bCs/>
          <w:sz w:val="40"/>
          <w:szCs w:val="40"/>
        </w:rPr>
      </w:pPr>
    </w:p>
    <w:p w:rsidR="00906E42" w:rsidRDefault="00906E42" w:rsidP="00906E42">
      <w:pPr>
        <w:pStyle w:val="a3"/>
        <w:rPr>
          <w:rFonts w:asciiTheme="majorBidi" w:hAnsiTheme="majorBidi" w:cstheme="majorBidi" w:hint="cs"/>
          <w:b/>
          <w:bCs/>
          <w:sz w:val="40"/>
          <w:szCs w:val="40"/>
        </w:rPr>
      </w:pPr>
    </w:p>
    <w:p w:rsidR="00906E42" w:rsidRDefault="00906E42" w:rsidP="00906E42">
      <w:pPr>
        <w:pStyle w:val="a3"/>
        <w:rPr>
          <w:rFonts w:asciiTheme="majorBidi" w:hAnsiTheme="majorBidi" w:cstheme="majorBidi" w:hint="cs"/>
          <w:b/>
          <w:bCs/>
          <w:sz w:val="40"/>
          <w:szCs w:val="40"/>
        </w:rPr>
      </w:pPr>
    </w:p>
    <w:p w:rsidR="00906E42" w:rsidRDefault="00906E42" w:rsidP="00906E42">
      <w:pPr>
        <w:pStyle w:val="a3"/>
        <w:rPr>
          <w:rFonts w:asciiTheme="majorBidi" w:hAnsiTheme="majorBidi" w:cstheme="majorBidi" w:hint="cs"/>
          <w:b/>
          <w:bCs/>
          <w:sz w:val="40"/>
          <w:szCs w:val="40"/>
        </w:rPr>
      </w:pPr>
    </w:p>
    <w:p w:rsidR="00906E42" w:rsidRDefault="00906E42" w:rsidP="00906E42">
      <w:pPr>
        <w:pStyle w:val="a3"/>
        <w:rPr>
          <w:rFonts w:asciiTheme="majorBidi" w:hAnsiTheme="majorBidi" w:cstheme="majorBidi" w:hint="cs"/>
          <w:b/>
          <w:bCs/>
          <w:sz w:val="40"/>
          <w:szCs w:val="40"/>
        </w:rPr>
      </w:pPr>
    </w:p>
    <w:p w:rsidR="00906E42" w:rsidRDefault="00906E42" w:rsidP="00906E42">
      <w:pPr>
        <w:pStyle w:val="a3"/>
        <w:rPr>
          <w:rFonts w:asciiTheme="majorBidi" w:hAnsiTheme="majorBidi" w:cstheme="majorBidi" w:hint="cs"/>
          <w:b/>
          <w:bCs/>
          <w:sz w:val="40"/>
          <w:szCs w:val="40"/>
        </w:rPr>
      </w:pPr>
    </w:p>
    <w:p w:rsidR="00906E42" w:rsidRDefault="00906E42" w:rsidP="00906E42">
      <w:pPr>
        <w:pStyle w:val="a3"/>
        <w:rPr>
          <w:rFonts w:asciiTheme="majorBidi" w:hAnsiTheme="majorBidi" w:cstheme="majorBidi" w:hint="cs"/>
          <w:b/>
          <w:bCs/>
          <w:sz w:val="40"/>
          <w:szCs w:val="40"/>
        </w:rPr>
      </w:pPr>
    </w:p>
    <w:p w:rsidR="00906E42" w:rsidRDefault="00906E42" w:rsidP="00906E42">
      <w:pPr>
        <w:pStyle w:val="a3"/>
        <w:rPr>
          <w:rFonts w:asciiTheme="majorBidi" w:hAnsiTheme="majorBidi" w:cstheme="majorBidi" w:hint="cs"/>
          <w:b/>
          <w:bCs/>
          <w:sz w:val="40"/>
          <w:szCs w:val="40"/>
        </w:rPr>
      </w:pPr>
    </w:p>
    <w:p w:rsidR="00906E42" w:rsidRDefault="00906E42" w:rsidP="00906E42">
      <w:pPr>
        <w:pStyle w:val="a3"/>
        <w:rPr>
          <w:rFonts w:asciiTheme="majorBidi" w:hAnsiTheme="majorBidi" w:cstheme="majorBidi" w:hint="cs"/>
          <w:b/>
          <w:bCs/>
          <w:sz w:val="40"/>
          <w:szCs w:val="40"/>
        </w:rPr>
      </w:pPr>
    </w:p>
    <w:p w:rsidR="00906E42" w:rsidRDefault="00906E42" w:rsidP="00906E42">
      <w:pPr>
        <w:pStyle w:val="a3"/>
        <w:rPr>
          <w:rFonts w:asciiTheme="majorBidi" w:hAnsiTheme="majorBidi" w:cstheme="majorBidi" w:hint="cs"/>
          <w:b/>
          <w:bCs/>
          <w:sz w:val="40"/>
          <w:szCs w:val="40"/>
        </w:rPr>
      </w:pPr>
    </w:p>
    <w:p w:rsidR="00906E42" w:rsidRDefault="00906E42" w:rsidP="00906E42">
      <w:pPr>
        <w:pStyle w:val="a3"/>
        <w:rPr>
          <w:rFonts w:asciiTheme="majorBidi" w:hAnsiTheme="majorBidi" w:cstheme="majorBidi"/>
          <w:b/>
          <w:bCs/>
          <w:sz w:val="40"/>
          <w:szCs w:val="40"/>
          <w:cs/>
        </w:rPr>
        <w:sectPr w:rsidR="00906E42" w:rsidSect="008518AF"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p w:rsidR="00906E42" w:rsidRDefault="00906E42" w:rsidP="00906E42">
      <w:pPr>
        <w:pStyle w:val="a3"/>
        <w:rPr>
          <w:rFonts w:asciiTheme="majorBidi" w:hAnsiTheme="majorBidi" w:cstheme="majorBidi" w:hint="cs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585589" wp14:editId="34D610A2">
                <wp:simplePos x="0" y="0"/>
                <wp:positionH relativeFrom="column">
                  <wp:posOffset>627380</wp:posOffset>
                </wp:positionH>
                <wp:positionV relativeFrom="paragraph">
                  <wp:posOffset>76201</wp:posOffset>
                </wp:positionV>
                <wp:extent cx="7962900" cy="438150"/>
                <wp:effectExtent l="0" t="0" r="1905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0" cy="438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E42" w:rsidRPr="00E75E05" w:rsidRDefault="00906E42" w:rsidP="00906E42">
                            <w:pPr>
                              <w:jc w:val="center"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เป้าประสงค์ กลยุทธ์ มาตรการ/โครงการ/กิจกรรม ตัวชี้วัด และผู้รับผิดชอบ จำแนกตามประเด็นยุทธศาสตร์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7" style="position:absolute;margin-left:49.4pt;margin-top:6pt;width:627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" filled="f" strokecolor="black [3213]" strokeweight="1pt">
                <v:textbox>
                  <w:txbxContent>
                    <w:p w:rsidR="00906E42" w:rsidRPr="00E75E05" w:rsidRDefault="00906E42" w:rsidP="00906E42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cs/>
                        </w:rPr>
                        <w:t>เป้าประสงค์ กลยุทธ์ มาตรการ/โครงการ/กิจกรรม ตัวชี้วัด และผู้รับผิดชอบ จำแนกตามประเด็นยุทธศาสตร์</w:t>
                      </w:r>
                    </w:p>
                  </w:txbxContent>
                </v:textbox>
              </v:rect>
            </w:pict>
          </mc:Fallback>
        </mc:AlternateContent>
      </w:r>
    </w:p>
    <w:p w:rsidR="00906E42" w:rsidRDefault="00906E42" w:rsidP="00906E42">
      <w:pPr>
        <w:pStyle w:val="a3"/>
        <w:rPr>
          <w:rFonts w:asciiTheme="majorBidi" w:hAnsiTheme="majorBidi" w:cstheme="majorBidi" w:hint="cs"/>
          <w:b/>
          <w:bCs/>
          <w:sz w:val="40"/>
          <w:szCs w:val="40"/>
        </w:rPr>
      </w:pPr>
    </w:p>
    <w:p w:rsidR="00906E42" w:rsidRPr="00886328" w:rsidRDefault="00906E42" w:rsidP="00906E42">
      <w:pPr>
        <w:pStyle w:val="a3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ประเด็นยุทธศาสตร์ที่ 1    </w:t>
      </w:r>
      <w:r w:rsidRPr="00886328">
        <w:rPr>
          <w:rFonts w:asciiTheme="majorBidi" w:hAnsiTheme="majorBidi" w:cstheme="majorBidi"/>
          <w:b/>
          <w:bCs/>
          <w:sz w:val="36"/>
          <w:szCs w:val="36"/>
        </w:rPr>
        <w:t>:</w:t>
      </w:r>
      <w:r w:rsidRPr="00886328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886328">
        <w:rPr>
          <w:rFonts w:asciiTheme="majorBidi" w:hAnsiTheme="majorBidi" w:cstheme="majorBidi" w:hint="cs"/>
          <w:b/>
          <w:bCs/>
          <w:sz w:val="36"/>
          <w:szCs w:val="36"/>
          <w:cs/>
        </w:rPr>
        <w:t>พัฒนาหลักสูตรและการเรียนการสอนสู่คุณภาพ</w:t>
      </w:r>
    </w:p>
    <w:tbl>
      <w:tblPr>
        <w:tblStyle w:val="a4"/>
        <w:tblW w:w="14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31"/>
        <w:gridCol w:w="1956"/>
        <w:gridCol w:w="2450"/>
        <w:gridCol w:w="1960"/>
        <w:gridCol w:w="794"/>
        <w:gridCol w:w="941"/>
        <w:gridCol w:w="698"/>
        <w:gridCol w:w="698"/>
        <w:gridCol w:w="698"/>
        <w:gridCol w:w="698"/>
        <w:gridCol w:w="698"/>
        <w:gridCol w:w="1530"/>
      </w:tblGrid>
      <w:tr w:rsidR="00906E42" w:rsidTr="00915A0B">
        <w:tc>
          <w:tcPr>
            <w:tcW w:w="1831" w:type="dxa"/>
            <w:vMerge w:val="restart"/>
            <w:vAlign w:val="center"/>
          </w:tcPr>
          <w:p w:rsidR="00906E42" w:rsidRDefault="00906E42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1956" w:type="dxa"/>
            <w:vMerge w:val="restart"/>
            <w:vAlign w:val="center"/>
          </w:tcPr>
          <w:p w:rsidR="00906E42" w:rsidRDefault="00906E42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450" w:type="dxa"/>
            <w:vMerge w:val="restart"/>
            <w:vAlign w:val="center"/>
          </w:tcPr>
          <w:p w:rsidR="00906E42" w:rsidRDefault="00906E42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มาตรการ/โครงการ</w:t>
            </w:r>
          </w:p>
          <w:p w:rsidR="00906E42" w:rsidRDefault="00906E42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1960" w:type="dxa"/>
            <w:vMerge w:val="restart"/>
            <w:vAlign w:val="center"/>
          </w:tcPr>
          <w:p w:rsidR="00906E42" w:rsidRDefault="00906E42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94" w:type="dxa"/>
            <w:vMerge w:val="restart"/>
            <w:vAlign w:val="center"/>
          </w:tcPr>
          <w:p w:rsidR="00906E42" w:rsidRDefault="00906E42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941" w:type="dxa"/>
            <w:vMerge w:val="restart"/>
            <w:vAlign w:val="center"/>
          </w:tcPr>
          <w:p w:rsidR="00906E42" w:rsidRDefault="00906E42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  <w:p w:rsidR="00906E42" w:rsidRDefault="00906E42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3490" w:type="dxa"/>
            <w:gridSpan w:val="5"/>
            <w:vAlign w:val="center"/>
          </w:tcPr>
          <w:p w:rsidR="00906E42" w:rsidRDefault="00906E42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30" w:type="dxa"/>
            <w:vMerge w:val="restart"/>
            <w:vAlign w:val="center"/>
          </w:tcPr>
          <w:p w:rsidR="00906E42" w:rsidRDefault="00906E42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06E42" w:rsidTr="00915A0B">
        <w:tc>
          <w:tcPr>
            <w:tcW w:w="1831" w:type="dxa"/>
            <w:vMerge/>
            <w:vAlign w:val="center"/>
          </w:tcPr>
          <w:p w:rsidR="00906E42" w:rsidRDefault="00906E42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  <w:vMerge/>
            <w:vAlign w:val="center"/>
          </w:tcPr>
          <w:p w:rsidR="00906E42" w:rsidRDefault="00906E42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2450" w:type="dxa"/>
            <w:vMerge/>
            <w:vAlign w:val="center"/>
          </w:tcPr>
          <w:p w:rsidR="00906E42" w:rsidRDefault="00906E42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960" w:type="dxa"/>
            <w:vMerge/>
            <w:vAlign w:val="center"/>
          </w:tcPr>
          <w:p w:rsidR="00906E42" w:rsidRDefault="00906E42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794" w:type="dxa"/>
            <w:vMerge/>
            <w:vAlign w:val="center"/>
          </w:tcPr>
          <w:p w:rsidR="00906E42" w:rsidRDefault="00906E42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vMerge/>
            <w:vAlign w:val="center"/>
          </w:tcPr>
          <w:p w:rsidR="00906E42" w:rsidRDefault="00906E42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906E42" w:rsidRDefault="00906E42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698" w:type="dxa"/>
            <w:vAlign w:val="center"/>
          </w:tcPr>
          <w:p w:rsidR="00906E42" w:rsidRDefault="00906E42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698" w:type="dxa"/>
            <w:vAlign w:val="center"/>
          </w:tcPr>
          <w:p w:rsidR="00906E42" w:rsidRDefault="00906E42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698" w:type="dxa"/>
            <w:vAlign w:val="center"/>
          </w:tcPr>
          <w:p w:rsidR="00906E42" w:rsidRDefault="00906E42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698" w:type="dxa"/>
            <w:vAlign w:val="center"/>
          </w:tcPr>
          <w:p w:rsidR="00906E42" w:rsidRDefault="00906E42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530" w:type="dxa"/>
            <w:vMerge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</w:tr>
      <w:tr w:rsidR="00906E42" w:rsidTr="00915A0B">
        <w:tc>
          <w:tcPr>
            <w:tcW w:w="1831" w:type="dxa"/>
            <w:vMerge w:val="restart"/>
          </w:tcPr>
          <w:p w:rsidR="00906E42" w:rsidRDefault="00906E42" w:rsidP="00915A0B">
            <w:pPr>
              <w:pStyle w:val="a3"/>
              <w:jc w:val="thaiDistribute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  มีหลักสูตรและระบบการจัดการเรียนการสอนที่สนับสนุนให้บัณฑิตมีคุณภาพสู่ท้องถิ่น</w:t>
            </w:r>
          </w:p>
        </w:tc>
        <w:tc>
          <w:tcPr>
            <w:tcW w:w="1956" w:type="dxa"/>
            <w:vMerge w:val="restart"/>
          </w:tcPr>
          <w:p w:rsidR="00906E42" w:rsidRPr="009F0C1B" w:rsidRDefault="00906E42" w:rsidP="00915A0B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- พัฒนาหลักสูตรให้ได้มาตรฐานตามกรอบมาตรฐานระดับอุดมศึกษา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(TQF)</w:t>
            </w:r>
          </w:p>
          <w:p w:rsidR="00906E42" w:rsidRPr="00DF4D06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2450" w:type="dxa"/>
          </w:tcPr>
          <w:p w:rsidR="00906E42" w:rsidRPr="009E7A1B" w:rsidRDefault="00906E42" w:rsidP="00915A0B">
            <w:pPr>
              <w:pStyle w:val="a3"/>
              <w:tabs>
                <w:tab w:val="left" w:pos="1560"/>
              </w:tabs>
              <w:jc w:val="thaiDistribute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 สร้างและปรับปรุงหลักสูตรให้มีคุณภาพตามมาตรฐานระดับอุดมศึกษา</w:t>
            </w:r>
          </w:p>
        </w:tc>
        <w:tc>
          <w:tcPr>
            <w:tcW w:w="1960" w:type="dxa"/>
          </w:tcPr>
          <w:p w:rsidR="00906E42" w:rsidRPr="009E7A1B" w:rsidRDefault="00906E42" w:rsidP="00915A0B">
            <w:pPr>
              <w:pStyle w:val="a3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 ระบบและกลไก</w:t>
            </w:r>
          </w:p>
        </w:tc>
        <w:tc>
          <w:tcPr>
            <w:tcW w:w="794" w:type="dxa"/>
          </w:tcPr>
          <w:p w:rsidR="00906E42" w:rsidRPr="009E7A1B" w:rsidRDefault="00906E42" w:rsidP="00915A0B">
            <w:pPr>
              <w:pStyle w:val="a3"/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9E7A1B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941" w:type="dxa"/>
          </w:tcPr>
          <w:p w:rsidR="00906E42" w:rsidRPr="009E7A1B" w:rsidRDefault="00906E42" w:rsidP="00915A0B">
            <w:pPr>
              <w:pStyle w:val="a3"/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698" w:type="dxa"/>
          </w:tcPr>
          <w:p w:rsidR="00906E42" w:rsidRPr="009E7A1B" w:rsidRDefault="00906E42" w:rsidP="00915A0B">
            <w:pPr>
              <w:pStyle w:val="a3"/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698" w:type="dxa"/>
          </w:tcPr>
          <w:p w:rsidR="00906E42" w:rsidRPr="009E7A1B" w:rsidRDefault="00906E42" w:rsidP="00915A0B">
            <w:pPr>
              <w:pStyle w:val="a3"/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698" w:type="dxa"/>
          </w:tcPr>
          <w:p w:rsidR="00906E42" w:rsidRPr="009E7A1B" w:rsidRDefault="00906E42" w:rsidP="00915A0B">
            <w:pPr>
              <w:pStyle w:val="a3"/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698" w:type="dxa"/>
          </w:tcPr>
          <w:p w:rsidR="00906E42" w:rsidRPr="009E7A1B" w:rsidRDefault="00906E42" w:rsidP="00915A0B">
            <w:pPr>
              <w:pStyle w:val="a3"/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698" w:type="dxa"/>
          </w:tcPr>
          <w:p w:rsidR="00906E42" w:rsidRPr="009E7A1B" w:rsidRDefault="00906E42" w:rsidP="00915A0B">
            <w:pPr>
              <w:pStyle w:val="a3"/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1530" w:type="dxa"/>
          </w:tcPr>
          <w:p w:rsidR="00906E42" w:rsidRPr="009E7A1B" w:rsidRDefault="00906E42" w:rsidP="00915A0B">
            <w:pPr>
              <w:pStyle w:val="a3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906E42" w:rsidTr="00915A0B">
        <w:tc>
          <w:tcPr>
            <w:tcW w:w="1831" w:type="dxa"/>
            <w:vMerge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  <w:vMerge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2450" w:type="dxa"/>
          </w:tcPr>
          <w:p w:rsidR="00906E42" w:rsidRPr="009E7A1B" w:rsidRDefault="00906E42" w:rsidP="00915A0B">
            <w:pPr>
              <w:pStyle w:val="a3"/>
              <w:tabs>
                <w:tab w:val="left" w:pos="1560"/>
              </w:tabs>
              <w:jc w:val="thaiDistribute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 สร้างทักษะปฏิบัติการสอดคล้องกับความต้องการของสังคมและผู้ใช้บัณฑิต</w:t>
            </w:r>
          </w:p>
        </w:tc>
        <w:tc>
          <w:tcPr>
            <w:tcW w:w="1960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794" w:type="dxa"/>
          </w:tcPr>
          <w:p w:rsidR="00906E42" w:rsidRPr="009E7A1B" w:rsidRDefault="00906E42" w:rsidP="00915A0B">
            <w:pPr>
              <w:pStyle w:val="a3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941" w:type="dxa"/>
          </w:tcPr>
          <w:p w:rsidR="00906E42" w:rsidRPr="009E7A1B" w:rsidRDefault="00906E42" w:rsidP="00915A0B">
            <w:pPr>
              <w:pStyle w:val="a3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698" w:type="dxa"/>
          </w:tcPr>
          <w:p w:rsidR="00906E42" w:rsidRPr="009E7A1B" w:rsidRDefault="00906E42" w:rsidP="00915A0B">
            <w:pPr>
              <w:pStyle w:val="a3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698" w:type="dxa"/>
          </w:tcPr>
          <w:p w:rsidR="00906E42" w:rsidRPr="009E7A1B" w:rsidRDefault="00906E42" w:rsidP="00915A0B">
            <w:pPr>
              <w:pStyle w:val="a3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698" w:type="dxa"/>
          </w:tcPr>
          <w:p w:rsidR="00906E42" w:rsidRPr="009E7A1B" w:rsidRDefault="00906E42" w:rsidP="00915A0B">
            <w:pPr>
              <w:pStyle w:val="a3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698" w:type="dxa"/>
          </w:tcPr>
          <w:p w:rsidR="00906E42" w:rsidRPr="009E7A1B" w:rsidRDefault="00906E42" w:rsidP="00915A0B">
            <w:pPr>
              <w:pStyle w:val="a3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698" w:type="dxa"/>
          </w:tcPr>
          <w:p w:rsidR="00906E42" w:rsidRPr="009E7A1B" w:rsidRDefault="00906E42" w:rsidP="00915A0B">
            <w:pPr>
              <w:pStyle w:val="a3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530" w:type="dxa"/>
          </w:tcPr>
          <w:p w:rsidR="00906E42" w:rsidRPr="009E7A1B" w:rsidRDefault="00906E42" w:rsidP="00915A0B">
            <w:pPr>
              <w:pStyle w:val="a3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906E42" w:rsidTr="00915A0B">
        <w:tc>
          <w:tcPr>
            <w:tcW w:w="1831" w:type="dxa"/>
            <w:vMerge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  <w:vMerge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2450" w:type="dxa"/>
          </w:tcPr>
          <w:p w:rsidR="00906E42" w:rsidRPr="009E7A1B" w:rsidRDefault="00906E42" w:rsidP="00915A0B">
            <w:pPr>
              <w:pStyle w:val="a3"/>
              <w:tabs>
                <w:tab w:val="left" w:pos="1560"/>
              </w:tabs>
              <w:jc w:val="thaiDistribute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 สร้างทัศนคติและค่านิยมที่ดีต่อหลักสูตร</w:t>
            </w:r>
          </w:p>
        </w:tc>
        <w:tc>
          <w:tcPr>
            <w:tcW w:w="1960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794" w:type="dxa"/>
          </w:tcPr>
          <w:p w:rsidR="00906E42" w:rsidRPr="009E7A1B" w:rsidRDefault="00906E42" w:rsidP="00915A0B">
            <w:pPr>
              <w:pStyle w:val="a3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941" w:type="dxa"/>
          </w:tcPr>
          <w:p w:rsidR="00906E42" w:rsidRPr="009E7A1B" w:rsidRDefault="00906E42" w:rsidP="00915A0B">
            <w:pPr>
              <w:pStyle w:val="a3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698" w:type="dxa"/>
          </w:tcPr>
          <w:p w:rsidR="00906E42" w:rsidRPr="009E7A1B" w:rsidRDefault="00906E42" w:rsidP="00915A0B">
            <w:pPr>
              <w:pStyle w:val="a3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698" w:type="dxa"/>
          </w:tcPr>
          <w:p w:rsidR="00906E42" w:rsidRPr="009E7A1B" w:rsidRDefault="00906E42" w:rsidP="00915A0B">
            <w:pPr>
              <w:pStyle w:val="a3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698" w:type="dxa"/>
          </w:tcPr>
          <w:p w:rsidR="00906E42" w:rsidRPr="009E7A1B" w:rsidRDefault="00906E42" w:rsidP="00915A0B">
            <w:pPr>
              <w:pStyle w:val="a3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698" w:type="dxa"/>
          </w:tcPr>
          <w:p w:rsidR="00906E42" w:rsidRPr="009E7A1B" w:rsidRDefault="00906E42" w:rsidP="00915A0B">
            <w:pPr>
              <w:pStyle w:val="a3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698" w:type="dxa"/>
          </w:tcPr>
          <w:p w:rsidR="00906E42" w:rsidRPr="009E7A1B" w:rsidRDefault="00906E42" w:rsidP="00915A0B">
            <w:pPr>
              <w:pStyle w:val="a3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530" w:type="dxa"/>
          </w:tcPr>
          <w:p w:rsidR="00906E42" w:rsidRPr="009E7A1B" w:rsidRDefault="00906E42" w:rsidP="00915A0B">
            <w:pPr>
              <w:pStyle w:val="a3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906E42" w:rsidRPr="007F0CF0" w:rsidTr="00915A0B">
        <w:tc>
          <w:tcPr>
            <w:tcW w:w="1831" w:type="dxa"/>
            <w:vMerge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  <w:vMerge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2450" w:type="dxa"/>
          </w:tcPr>
          <w:p w:rsidR="00906E42" w:rsidRPr="00886328" w:rsidRDefault="00906E42" w:rsidP="00915A0B">
            <w:pPr>
              <w:pStyle w:val="a3"/>
              <w:tabs>
                <w:tab w:val="left" w:pos="1560"/>
              </w:tabs>
              <w:jc w:val="thaiDistribute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 สนับสนุนการผิตและเผยแพร่บัณฑิตนิพนธ์ที่มีคุณภาพ</w:t>
            </w:r>
          </w:p>
        </w:tc>
        <w:tc>
          <w:tcPr>
            <w:tcW w:w="1960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794" w:type="dxa"/>
          </w:tcPr>
          <w:p w:rsidR="00906E42" w:rsidRPr="009E7A1B" w:rsidRDefault="00906E42" w:rsidP="00915A0B">
            <w:pPr>
              <w:pStyle w:val="a3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941" w:type="dxa"/>
          </w:tcPr>
          <w:p w:rsidR="00906E42" w:rsidRPr="009E7A1B" w:rsidRDefault="00906E42" w:rsidP="00915A0B">
            <w:pPr>
              <w:pStyle w:val="a3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698" w:type="dxa"/>
          </w:tcPr>
          <w:p w:rsidR="00906E42" w:rsidRPr="009E7A1B" w:rsidRDefault="00906E42" w:rsidP="00915A0B">
            <w:pPr>
              <w:pStyle w:val="a3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698" w:type="dxa"/>
          </w:tcPr>
          <w:p w:rsidR="00906E42" w:rsidRPr="009E7A1B" w:rsidRDefault="00906E42" w:rsidP="00915A0B">
            <w:pPr>
              <w:pStyle w:val="a3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698" w:type="dxa"/>
          </w:tcPr>
          <w:p w:rsidR="00906E42" w:rsidRPr="009E7A1B" w:rsidRDefault="00906E42" w:rsidP="00915A0B">
            <w:pPr>
              <w:pStyle w:val="a3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698" w:type="dxa"/>
          </w:tcPr>
          <w:p w:rsidR="00906E42" w:rsidRPr="009E7A1B" w:rsidRDefault="00906E42" w:rsidP="00915A0B">
            <w:pPr>
              <w:pStyle w:val="a3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698" w:type="dxa"/>
          </w:tcPr>
          <w:p w:rsidR="00906E42" w:rsidRPr="009E7A1B" w:rsidRDefault="00906E42" w:rsidP="00915A0B">
            <w:pPr>
              <w:pStyle w:val="a3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530" w:type="dxa"/>
          </w:tcPr>
          <w:p w:rsidR="00906E42" w:rsidRPr="009E7A1B" w:rsidRDefault="00906E42" w:rsidP="00915A0B">
            <w:pPr>
              <w:pStyle w:val="a3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906E42" w:rsidRPr="007F0CF0" w:rsidTr="00915A0B">
        <w:tc>
          <w:tcPr>
            <w:tcW w:w="1831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2450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960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794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698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698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698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698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698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</w:tr>
    </w:tbl>
    <w:p w:rsidR="00906E42" w:rsidRPr="00886328" w:rsidRDefault="00906E42" w:rsidP="00906E42">
      <w:pPr>
        <w:pStyle w:val="a3"/>
        <w:rPr>
          <w:rFonts w:asciiTheme="majorBidi" w:hAnsiTheme="majorBidi" w:cstheme="majorBidi"/>
          <w:b/>
          <w:bCs/>
          <w:sz w:val="36"/>
          <w:szCs w:val="36"/>
        </w:rPr>
      </w:pPr>
      <w:r w:rsidRPr="00886328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ประเด็นยุทธศาสตร์ที่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....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Pr="00886328">
        <w:rPr>
          <w:rFonts w:asciiTheme="majorBidi" w:hAnsiTheme="majorBidi" w:cstheme="majorBidi" w:hint="cs"/>
          <w:b/>
          <w:bCs/>
          <w:sz w:val="36"/>
          <w:szCs w:val="36"/>
          <w:cs/>
        </w:rPr>
        <w:t>.............................................................................................................</w:t>
      </w:r>
    </w:p>
    <w:tbl>
      <w:tblPr>
        <w:tblStyle w:val="a4"/>
        <w:tblW w:w="14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31"/>
        <w:gridCol w:w="1956"/>
        <w:gridCol w:w="2450"/>
        <w:gridCol w:w="1960"/>
        <w:gridCol w:w="794"/>
        <w:gridCol w:w="941"/>
        <w:gridCol w:w="698"/>
        <w:gridCol w:w="698"/>
        <w:gridCol w:w="698"/>
        <w:gridCol w:w="698"/>
        <w:gridCol w:w="698"/>
        <w:gridCol w:w="1530"/>
      </w:tblGrid>
      <w:tr w:rsidR="00906E42" w:rsidTr="00915A0B">
        <w:tc>
          <w:tcPr>
            <w:tcW w:w="1831" w:type="dxa"/>
            <w:vMerge w:val="restart"/>
            <w:vAlign w:val="center"/>
          </w:tcPr>
          <w:p w:rsidR="00906E42" w:rsidRDefault="00906E42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1956" w:type="dxa"/>
            <w:vMerge w:val="restart"/>
            <w:vAlign w:val="center"/>
          </w:tcPr>
          <w:p w:rsidR="00906E42" w:rsidRDefault="00906E42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450" w:type="dxa"/>
            <w:vMerge w:val="restart"/>
            <w:vAlign w:val="center"/>
          </w:tcPr>
          <w:p w:rsidR="00906E42" w:rsidRDefault="00906E42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มาตรการ/โครงการ</w:t>
            </w:r>
          </w:p>
          <w:p w:rsidR="00906E42" w:rsidRDefault="00906E42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1960" w:type="dxa"/>
            <w:vMerge w:val="restart"/>
            <w:vAlign w:val="center"/>
          </w:tcPr>
          <w:p w:rsidR="00906E42" w:rsidRDefault="00906E42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94" w:type="dxa"/>
            <w:vMerge w:val="restart"/>
            <w:vAlign w:val="center"/>
          </w:tcPr>
          <w:p w:rsidR="00906E42" w:rsidRDefault="00906E42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941" w:type="dxa"/>
            <w:vMerge w:val="restart"/>
            <w:vAlign w:val="center"/>
          </w:tcPr>
          <w:p w:rsidR="00906E42" w:rsidRDefault="00906E42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  <w:p w:rsidR="00906E42" w:rsidRDefault="00906E42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3490" w:type="dxa"/>
            <w:gridSpan w:val="5"/>
            <w:vAlign w:val="center"/>
          </w:tcPr>
          <w:p w:rsidR="00906E42" w:rsidRDefault="00906E42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30" w:type="dxa"/>
            <w:vMerge w:val="restart"/>
            <w:vAlign w:val="center"/>
          </w:tcPr>
          <w:p w:rsidR="00906E42" w:rsidRDefault="00906E42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06E42" w:rsidTr="00915A0B">
        <w:tc>
          <w:tcPr>
            <w:tcW w:w="1831" w:type="dxa"/>
            <w:vMerge/>
            <w:vAlign w:val="center"/>
          </w:tcPr>
          <w:p w:rsidR="00906E42" w:rsidRDefault="00906E42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  <w:vMerge/>
            <w:vAlign w:val="center"/>
          </w:tcPr>
          <w:p w:rsidR="00906E42" w:rsidRDefault="00906E42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2450" w:type="dxa"/>
            <w:vMerge/>
            <w:vAlign w:val="center"/>
          </w:tcPr>
          <w:p w:rsidR="00906E42" w:rsidRDefault="00906E42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960" w:type="dxa"/>
            <w:vMerge/>
            <w:vAlign w:val="center"/>
          </w:tcPr>
          <w:p w:rsidR="00906E42" w:rsidRDefault="00906E42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794" w:type="dxa"/>
            <w:vMerge/>
            <w:vAlign w:val="center"/>
          </w:tcPr>
          <w:p w:rsidR="00906E42" w:rsidRDefault="00906E42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vMerge/>
            <w:vAlign w:val="center"/>
          </w:tcPr>
          <w:p w:rsidR="00906E42" w:rsidRDefault="00906E42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906E42" w:rsidRDefault="00906E42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698" w:type="dxa"/>
            <w:vAlign w:val="center"/>
          </w:tcPr>
          <w:p w:rsidR="00906E42" w:rsidRDefault="00906E42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698" w:type="dxa"/>
            <w:vAlign w:val="center"/>
          </w:tcPr>
          <w:p w:rsidR="00906E42" w:rsidRDefault="00906E42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698" w:type="dxa"/>
            <w:vAlign w:val="center"/>
          </w:tcPr>
          <w:p w:rsidR="00906E42" w:rsidRDefault="00906E42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698" w:type="dxa"/>
            <w:vAlign w:val="center"/>
          </w:tcPr>
          <w:p w:rsidR="00906E42" w:rsidRDefault="00906E42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530" w:type="dxa"/>
            <w:vMerge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</w:tr>
      <w:tr w:rsidR="00906E42" w:rsidRPr="007F0CF0" w:rsidTr="00915A0B">
        <w:trPr>
          <w:trHeight w:val="1588"/>
        </w:trPr>
        <w:tc>
          <w:tcPr>
            <w:tcW w:w="1831" w:type="dxa"/>
            <w:vMerge w:val="restart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2450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960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794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698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698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698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698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698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</w:tr>
      <w:tr w:rsidR="00906E42" w:rsidRPr="007F0CF0" w:rsidTr="00915A0B">
        <w:trPr>
          <w:trHeight w:val="1682"/>
        </w:trPr>
        <w:tc>
          <w:tcPr>
            <w:tcW w:w="1831" w:type="dxa"/>
            <w:vMerge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2450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960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794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698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698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698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698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698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</w:tr>
      <w:tr w:rsidR="00906E42" w:rsidRPr="007F0CF0" w:rsidTr="00915A0B">
        <w:trPr>
          <w:trHeight w:val="1551"/>
        </w:trPr>
        <w:tc>
          <w:tcPr>
            <w:tcW w:w="1831" w:type="dxa"/>
            <w:vMerge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2450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960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794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698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698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698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698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698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</w:tr>
      <w:tr w:rsidR="00906E42" w:rsidRPr="007F0CF0" w:rsidTr="00915A0B">
        <w:trPr>
          <w:trHeight w:val="1687"/>
        </w:trPr>
        <w:tc>
          <w:tcPr>
            <w:tcW w:w="1831" w:type="dxa"/>
            <w:vMerge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2450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960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794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698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698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698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698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698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906E42" w:rsidRDefault="00906E42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</w:tr>
    </w:tbl>
    <w:p w:rsidR="00906E42" w:rsidRPr="00D40372" w:rsidRDefault="00906E42" w:rsidP="00906E42">
      <w:pPr>
        <w:pStyle w:val="a3"/>
        <w:rPr>
          <w:rFonts w:asciiTheme="majorBidi" w:hAnsiTheme="majorBidi" w:cstheme="majorBidi" w:hint="cs"/>
          <w:b/>
          <w:bCs/>
          <w:sz w:val="32"/>
          <w:szCs w:val="32"/>
          <w:cs/>
        </w:rPr>
      </w:pPr>
    </w:p>
    <w:p w:rsidR="00CF2BE8" w:rsidRPr="00886328" w:rsidRDefault="00CF2BE8" w:rsidP="00CF2BE8">
      <w:pPr>
        <w:pStyle w:val="a3"/>
        <w:rPr>
          <w:rFonts w:asciiTheme="majorBidi" w:hAnsiTheme="majorBidi" w:cstheme="majorBidi"/>
          <w:b/>
          <w:bCs/>
          <w:sz w:val="36"/>
          <w:szCs w:val="36"/>
        </w:rPr>
      </w:pPr>
      <w:r w:rsidRPr="00886328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ประเด็นยุทธศาสตร์ที่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....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Pr="00886328">
        <w:rPr>
          <w:rFonts w:asciiTheme="majorBidi" w:hAnsiTheme="majorBidi" w:cstheme="majorBidi" w:hint="cs"/>
          <w:b/>
          <w:bCs/>
          <w:sz w:val="36"/>
          <w:szCs w:val="36"/>
          <w:cs/>
        </w:rPr>
        <w:t>.............................................................................................................</w:t>
      </w:r>
    </w:p>
    <w:tbl>
      <w:tblPr>
        <w:tblStyle w:val="a4"/>
        <w:tblW w:w="14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31"/>
        <w:gridCol w:w="1956"/>
        <w:gridCol w:w="2450"/>
        <w:gridCol w:w="1960"/>
        <w:gridCol w:w="794"/>
        <w:gridCol w:w="941"/>
        <w:gridCol w:w="698"/>
        <w:gridCol w:w="698"/>
        <w:gridCol w:w="698"/>
        <w:gridCol w:w="698"/>
        <w:gridCol w:w="698"/>
        <w:gridCol w:w="1530"/>
      </w:tblGrid>
      <w:tr w:rsidR="00CF2BE8" w:rsidTr="00915A0B">
        <w:tc>
          <w:tcPr>
            <w:tcW w:w="1831" w:type="dxa"/>
            <w:vMerge w:val="restart"/>
            <w:vAlign w:val="center"/>
          </w:tcPr>
          <w:p w:rsidR="00CF2BE8" w:rsidRDefault="00CF2BE8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1956" w:type="dxa"/>
            <w:vMerge w:val="restart"/>
            <w:vAlign w:val="center"/>
          </w:tcPr>
          <w:p w:rsidR="00CF2BE8" w:rsidRDefault="00CF2BE8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450" w:type="dxa"/>
            <w:vMerge w:val="restart"/>
            <w:vAlign w:val="center"/>
          </w:tcPr>
          <w:p w:rsidR="00CF2BE8" w:rsidRDefault="00CF2BE8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มาตรการ/โครงการ</w:t>
            </w:r>
          </w:p>
          <w:p w:rsidR="00CF2BE8" w:rsidRDefault="00CF2BE8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1960" w:type="dxa"/>
            <w:vMerge w:val="restart"/>
            <w:vAlign w:val="center"/>
          </w:tcPr>
          <w:p w:rsidR="00CF2BE8" w:rsidRDefault="00CF2BE8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94" w:type="dxa"/>
            <w:vMerge w:val="restart"/>
            <w:vAlign w:val="center"/>
          </w:tcPr>
          <w:p w:rsidR="00CF2BE8" w:rsidRDefault="00CF2BE8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941" w:type="dxa"/>
            <w:vMerge w:val="restart"/>
            <w:vAlign w:val="center"/>
          </w:tcPr>
          <w:p w:rsidR="00CF2BE8" w:rsidRDefault="00CF2BE8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  <w:p w:rsidR="00CF2BE8" w:rsidRDefault="00CF2BE8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3490" w:type="dxa"/>
            <w:gridSpan w:val="5"/>
            <w:vAlign w:val="center"/>
          </w:tcPr>
          <w:p w:rsidR="00CF2BE8" w:rsidRDefault="00CF2BE8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30" w:type="dxa"/>
            <w:vMerge w:val="restart"/>
            <w:vAlign w:val="center"/>
          </w:tcPr>
          <w:p w:rsidR="00CF2BE8" w:rsidRDefault="00CF2BE8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F2BE8" w:rsidTr="00915A0B">
        <w:tc>
          <w:tcPr>
            <w:tcW w:w="1831" w:type="dxa"/>
            <w:vMerge/>
            <w:vAlign w:val="center"/>
          </w:tcPr>
          <w:p w:rsidR="00CF2BE8" w:rsidRDefault="00CF2BE8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  <w:vMerge/>
            <w:vAlign w:val="center"/>
          </w:tcPr>
          <w:p w:rsidR="00CF2BE8" w:rsidRDefault="00CF2BE8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2450" w:type="dxa"/>
            <w:vMerge/>
            <w:vAlign w:val="center"/>
          </w:tcPr>
          <w:p w:rsidR="00CF2BE8" w:rsidRDefault="00CF2BE8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960" w:type="dxa"/>
            <w:vMerge/>
            <w:vAlign w:val="center"/>
          </w:tcPr>
          <w:p w:rsidR="00CF2BE8" w:rsidRDefault="00CF2BE8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794" w:type="dxa"/>
            <w:vMerge/>
            <w:vAlign w:val="center"/>
          </w:tcPr>
          <w:p w:rsidR="00CF2BE8" w:rsidRDefault="00CF2BE8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vMerge/>
            <w:vAlign w:val="center"/>
          </w:tcPr>
          <w:p w:rsidR="00CF2BE8" w:rsidRDefault="00CF2BE8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F2BE8" w:rsidRDefault="00CF2BE8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698" w:type="dxa"/>
            <w:vAlign w:val="center"/>
          </w:tcPr>
          <w:p w:rsidR="00CF2BE8" w:rsidRDefault="00CF2BE8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698" w:type="dxa"/>
            <w:vAlign w:val="center"/>
          </w:tcPr>
          <w:p w:rsidR="00CF2BE8" w:rsidRDefault="00CF2BE8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698" w:type="dxa"/>
            <w:vAlign w:val="center"/>
          </w:tcPr>
          <w:p w:rsidR="00CF2BE8" w:rsidRDefault="00CF2BE8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698" w:type="dxa"/>
            <w:vAlign w:val="center"/>
          </w:tcPr>
          <w:p w:rsidR="00CF2BE8" w:rsidRDefault="00CF2BE8" w:rsidP="00915A0B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530" w:type="dxa"/>
            <w:vMerge/>
          </w:tcPr>
          <w:p w:rsidR="00CF2BE8" w:rsidRDefault="00CF2BE8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</w:tr>
      <w:tr w:rsidR="00CF2BE8" w:rsidRPr="007F0CF0" w:rsidTr="00915A0B">
        <w:trPr>
          <w:trHeight w:val="1588"/>
        </w:trPr>
        <w:tc>
          <w:tcPr>
            <w:tcW w:w="1831" w:type="dxa"/>
            <w:vMerge w:val="restart"/>
          </w:tcPr>
          <w:p w:rsidR="00CF2BE8" w:rsidRDefault="00CF2BE8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CF2BE8" w:rsidRDefault="00CF2BE8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2450" w:type="dxa"/>
          </w:tcPr>
          <w:p w:rsidR="00CF2BE8" w:rsidRDefault="00CF2BE8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960" w:type="dxa"/>
          </w:tcPr>
          <w:p w:rsidR="00CF2BE8" w:rsidRDefault="00CF2BE8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794" w:type="dxa"/>
          </w:tcPr>
          <w:p w:rsidR="00CF2BE8" w:rsidRDefault="00CF2BE8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</w:tcPr>
          <w:p w:rsidR="00CF2BE8" w:rsidRDefault="00CF2BE8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698" w:type="dxa"/>
          </w:tcPr>
          <w:p w:rsidR="00CF2BE8" w:rsidRDefault="00CF2BE8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698" w:type="dxa"/>
          </w:tcPr>
          <w:p w:rsidR="00CF2BE8" w:rsidRDefault="00CF2BE8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698" w:type="dxa"/>
          </w:tcPr>
          <w:p w:rsidR="00CF2BE8" w:rsidRDefault="00CF2BE8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698" w:type="dxa"/>
          </w:tcPr>
          <w:p w:rsidR="00CF2BE8" w:rsidRDefault="00CF2BE8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698" w:type="dxa"/>
          </w:tcPr>
          <w:p w:rsidR="00CF2BE8" w:rsidRDefault="00CF2BE8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CF2BE8" w:rsidRDefault="00CF2BE8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</w:tr>
      <w:tr w:rsidR="00CF2BE8" w:rsidRPr="007F0CF0" w:rsidTr="00915A0B">
        <w:trPr>
          <w:trHeight w:val="1682"/>
        </w:trPr>
        <w:tc>
          <w:tcPr>
            <w:tcW w:w="1831" w:type="dxa"/>
            <w:vMerge/>
          </w:tcPr>
          <w:p w:rsidR="00CF2BE8" w:rsidRDefault="00CF2BE8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CF2BE8" w:rsidRDefault="00CF2BE8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2450" w:type="dxa"/>
          </w:tcPr>
          <w:p w:rsidR="00CF2BE8" w:rsidRDefault="00CF2BE8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960" w:type="dxa"/>
          </w:tcPr>
          <w:p w:rsidR="00CF2BE8" w:rsidRDefault="00CF2BE8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794" w:type="dxa"/>
          </w:tcPr>
          <w:p w:rsidR="00CF2BE8" w:rsidRDefault="00CF2BE8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</w:tcPr>
          <w:p w:rsidR="00CF2BE8" w:rsidRDefault="00CF2BE8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698" w:type="dxa"/>
          </w:tcPr>
          <w:p w:rsidR="00CF2BE8" w:rsidRDefault="00CF2BE8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698" w:type="dxa"/>
          </w:tcPr>
          <w:p w:rsidR="00CF2BE8" w:rsidRDefault="00CF2BE8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698" w:type="dxa"/>
          </w:tcPr>
          <w:p w:rsidR="00CF2BE8" w:rsidRDefault="00CF2BE8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698" w:type="dxa"/>
          </w:tcPr>
          <w:p w:rsidR="00CF2BE8" w:rsidRDefault="00CF2BE8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698" w:type="dxa"/>
          </w:tcPr>
          <w:p w:rsidR="00CF2BE8" w:rsidRDefault="00CF2BE8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CF2BE8" w:rsidRDefault="00CF2BE8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</w:tr>
      <w:tr w:rsidR="00CF2BE8" w:rsidRPr="007F0CF0" w:rsidTr="00915A0B">
        <w:trPr>
          <w:trHeight w:val="1551"/>
        </w:trPr>
        <w:tc>
          <w:tcPr>
            <w:tcW w:w="1831" w:type="dxa"/>
            <w:vMerge/>
          </w:tcPr>
          <w:p w:rsidR="00CF2BE8" w:rsidRDefault="00CF2BE8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CF2BE8" w:rsidRDefault="00CF2BE8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2450" w:type="dxa"/>
          </w:tcPr>
          <w:p w:rsidR="00CF2BE8" w:rsidRDefault="00CF2BE8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960" w:type="dxa"/>
          </w:tcPr>
          <w:p w:rsidR="00CF2BE8" w:rsidRDefault="00CF2BE8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794" w:type="dxa"/>
          </w:tcPr>
          <w:p w:rsidR="00CF2BE8" w:rsidRDefault="00CF2BE8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</w:tcPr>
          <w:p w:rsidR="00CF2BE8" w:rsidRDefault="00CF2BE8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698" w:type="dxa"/>
          </w:tcPr>
          <w:p w:rsidR="00CF2BE8" w:rsidRDefault="00CF2BE8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698" w:type="dxa"/>
          </w:tcPr>
          <w:p w:rsidR="00CF2BE8" w:rsidRDefault="00CF2BE8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698" w:type="dxa"/>
          </w:tcPr>
          <w:p w:rsidR="00CF2BE8" w:rsidRDefault="00CF2BE8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698" w:type="dxa"/>
          </w:tcPr>
          <w:p w:rsidR="00CF2BE8" w:rsidRDefault="00CF2BE8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698" w:type="dxa"/>
          </w:tcPr>
          <w:p w:rsidR="00CF2BE8" w:rsidRDefault="00CF2BE8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CF2BE8" w:rsidRDefault="00CF2BE8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</w:tr>
      <w:tr w:rsidR="00CF2BE8" w:rsidRPr="007F0CF0" w:rsidTr="00915A0B">
        <w:trPr>
          <w:trHeight w:val="1687"/>
        </w:trPr>
        <w:tc>
          <w:tcPr>
            <w:tcW w:w="1831" w:type="dxa"/>
            <w:vMerge/>
          </w:tcPr>
          <w:p w:rsidR="00CF2BE8" w:rsidRDefault="00CF2BE8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CF2BE8" w:rsidRDefault="00CF2BE8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2450" w:type="dxa"/>
          </w:tcPr>
          <w:p w:rsidR="00CF2BE8" w:rsidRDefault="00CF2BE8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960" w:type="dxa"/>
          </w:tcPr>
          <w:p w:rsidR="00CF2BE8" w:rsidRDefault="00CF2BE8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794" w:type="dxa"/>
          </w:tcPr>
          <w:p w:rsidR="00CF2BE8" w:rsidRDefault="00CF2BE8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</w:tcPr>
          <w:p w:rsidR="00CF2BE8" w:rsidRDefault="00CF2BE8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698" w:type="dxa"/>
          </w:tcPr>
          <w:p w:rsidR="00CF2BE8" w:rsidRDefault="00CF2BE8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698" w:type="dxa"/>
          </w:tcPr>
          <w:p w:rsidR="00CF2BE8" w:rsidRDefault="00CF2BE8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698" w:type="dxa"/>
          </w:tcPr>
          <w:p w:rsidR="00CF2BE8" w:rsidRDefault="00CF2BE8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698" w:type="dxa"/>
          </w:tcPr>
          <w:p w:rsidR="00CF2BE8" w:rsidRDefault="00CF2BE8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698" w:type="dxa"/>
          </w:tcPr>
          <w:p w:rsidR="00CF2BE8" w:rsidRDefault="00CF2BE8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CF2BE8" w:rsidRDefault="00CF2BE8" w:rsidP="00915A0B">
            <w:pPr>
              <w:pStyle w:val="a3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</w:tr>
    </w:tbl>
    <w:p w:rsidR="004D0A20" w:rsidRPr="004D0A20" w:rsidRDefault="004D0A20" w:rsidP="00CF2BE8">
      <w:pPr>
        <w:pStyle w:val="a3"/>
        <w:rPr>
          <w:rFonts w:asciiTheme="majorBidi" w:hAnsiTheme="majorBidi" w:cstheme="majorBidi"/>
          <w:b/>
          <w:bCs/>
          <w:sz w:val="40"/>
          <w:szCs w:val="40"/>
        </w:rPr>
      </w:pPr>
      <w:bookmarkStart w:id="0" w:name="_GoBack"/>
      <w:bookmarkEnd w:id="0"/>
    </w:p>
    <w:sectPr w:rsidR="004D0A20" w:rsidRPr="004D0A20" w:rsidSect="00906E42">
      <w:pgSz w:w="16838" w:h="11906" w:orient="landscape"/>
      <w:pgMar w:top="1440" w:right="1440" w:bottom="14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547"/>
    <w:multiLevelType w:val="hybridMultilevel"/>
    <w:tmpl w:val="DB56E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2962"/>
    <w:multiLevelType w:val="hybridMultilevel"/>
    <w:tmpl w:val="E4B6C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E61AF"/>
    <w:multiLevelType w:val="multilevel"/>
    <w:tmpl w:val="22C2F3AE"/>
    <w:lvl w:ilvl="0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>
    <w:nsid w:val="162C5AF1"/>
    <w:multiLevelType w:val="hybridMultilevel"/>
    <w:tmpl w:val="84089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51DAB"/>
    <w:multiLevelType w:val="hybridMultilevel"/>
    <w:tmpl w:val="DB56E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D1DF2"/>
    <w:multiLevelType w:val="hybridMultilevel"/>
    <w:tmpl w:val="7034E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601AE"/>
    <w:multiLevelType w:val="multilevel"/>
    <w:tmpl w:val="4196765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28614E5C"/>
    <w:multiLevelType w:val="multilevel"/>
    <w:tmpl w:val="DC44DB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2CB60271"/>
    <w:multiLevelType w:val="hybridMultilevel"/>
    <w:tmpl w:val="3D2C3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37823"/>
    <w:multiLevelType w:val="hybridMultilevel"/>
    <w:tmpl w:val="2C1E0474"/>
    <w:lvl w:ilvl="0" w:tplc="BE0C4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2E5312"/>
    <w:multiLevelType w:val="multilevel"/>
    <w:tmpl w:val="22C2F3AE"/>
    <w:lvl w:ilvl="0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1">
    <w:nsid w:val="35CA4FB0"/>
    <w:multiLevelType w:val="hybridMultilevel"/>
    <w:tmpl w:val="83CCB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91FFA"/>
    <w:multiLevelType w:val="hybridMultilevel"/>
    <w:tmpl w:val="1ABAA0D0"/>
    <w:lvl w:ilvl="0" w:tplc="F746FB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83749"/>
    <w:multiLevelType w:val="multilevel"/>
    <w:tmpl w:val="7DE64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>
    <w:nsid w:val="408A1F54"/>
    <w:multiLevelType w:val="hybridMultilevel"/>
    <w:tmpl w:val="6038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1143A"/>
    <w:multiLevelType w:val="hybridMultilevel"/>
    <w:tmpl w:val="DB56E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36305"/>
    <w:multiLevelType w:val="hybridMultilevel"/>
    <w:tmpl w:val="AD4EF8B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16B9C"/>
    <w:multiLevelType w:val="hybridMultilevel"/>
    <w:tmpl w:val="83CCB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23417"/>
    <w:multiLevelType w:val="hybridMultilevel"/>
    <w:tmpl w:val="DB56E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1090F"/>
    <w:multiLevelType w:val="hybridMultilevel"/>
    <w:tmpl w:val="052EEE06"/>
    <w:lvl w:ilvl="0" w:tplc="41E68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8E7608"/>
    <w:multiLevelType w:val="hybridMultilevel"/>
    <w:tmpl w:val="D02CA9FE"/>
    <w:lvl w:ilvl="0" w:tplc="0E50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B4029"/>
    <w:multiLevelType w:val="hybridMultilevel"/>
    <w:tmpl w:val="D02CA9FE"/>
    <w:lvl w:ilvl="0" w:tplc="0E50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777C9"/>
    <w:multiLevelType w:val="multilevel"/>
    <w:tmpl w:val="7DE64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>
    <w:nsid w:val="570A55CB"/>
    <w:multiLevelType w:val="multilevel"/>
    <w:tmpl w:val="77A6A4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4">
    <w:nsid w:val="58493835"/>
    <w:multiLevelType w:val="hybridMultilevel"/>
    <w:tmpl w:val="83CCB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337CD"/>
    <w:multiLevelType w:val="hybridMultilevel"/>
    <w:tmpl w:val="D00841B8"/>
    <w:lvl w:ilvl="0" w:tplc="B9045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367016"/>
    <w:multiLevelType w:val="hybridMultilevel"/>
    <w:tmpl w:val="D02CA9FE"/>
    <w:lvl w:ilvl="0" w:tplc="0E50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96BCC"/>
    <w:multiLevelType w:val="hybridMultilevel"/>
    <w:tmpl w:val="83CCB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83DB5"/>
    <w:multiLevelType w:val="hybridMultilevel"/>
    <w:tmpl w:val="D02CA9FE"/>
    <w:lvl w:ilvl="0" w:tplc="0E50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B5A05"/>
    <w:multiLevelType w:val="hybridMultilevel"/>
    <w:tmpl w:val="DB56E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35D97"/>
    <w:multiLevelType w:val="hybridMultilevel"/>
    <w:tmpl w:val="83CCB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D3D35"/>
    <w:multiLevelType w:val="hybridMultilevel"/>
    <w:tmpl w:val="C72C6BE8"/>
    <w:lvl w:ilvl="0" w:tplc="BF4EC472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1600AA"/>
    <w:multiLevelType w:val="hybridMultilevel"/>
    <w:tmpl w:val="3D2C3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3"/>
  </w:num>
  <w:num w:numId="4">
    <w:abstractNumId w:val="9"/>
  </w:num>
  <w:num w:numId="5">
    <w:abstractNumId w:val="23"/>
  </w:num>
  <w:num w:numId="6">
    <w:abstractNumId w:val="12"/>
  </w:num>
  <w:num w:numId="7">
    <w:abstractNumId w:val="11"/>
  </w:num>
  <w:num w:numId="8">
    <w:abstractNumId w:val="4"/>
  </w:num>
  <w:num w:numId="9">
    <w:abstractNumId w:val="8"/>
  </w:num>
  <w:num w:numId="10">
    <w:abstractNumId w:val="1"/>
  </w:num>
  <w:num w:numId="11">
    <w:abstractNumId w:val="26"/>
  </w:num>
  <w:num w:numId="12">
    <w:abstractNumId w:val="14"/>
  </w:num>
  <w:num w:numId="13">
    <w:abstractNumId w:val="17"/>
  </w:num>
  <w:num w:numId="14">
    <w:abstractNumId w:val="27"/>
  </w:num>
  <w:num w:numId="15">
    <w:abstractNumId w:val="24"/>
  </w:num>
  <w:num w:numId="16">
    <w:abstractNumId w:val="18"/>
  </w:num>
  <w:num w:numId="17">
    <w:abstractNumId w:val="16"/>
  </w:num>
  <w:num w:numId="18">
    <w:abstractNumId w:val="29"/>
  </w:num>
  <w:num w:numId="19">
    <w:abstractNumId w:val="30"/>
  </w:num>
  <w:num w:numId="20">
    <w:abstractNumId w:val="28"/>
  </w:num>
  <w:num w:numId="21">
    <w:abstractNumId w:val="20"/>
  </w:num>
  <w:num w:numId="22">
    <w:abstractNumId w:val="0"/>
  </w:num>
  <w:num w:numId="23">
    <w:abstractNumId w:val="32"/>
  </w:num>
  <w:num w:numId="24">
    <w:abstractNumId w:val="3"/>
  </w:num>
  <w:num w:numId="25">
    <w:abstractNumId w:val="15"/>
  </w:num>
  <w:num w:numId="26">
    <w:abstractNumId w:val="21"/>
  </w:num>
  <w:num w:numId="27">
    <w:abstractNumId w:val="5"/>
  </w:num>
  <w:num w:numId="28">
    <w:abstractNumId w:val="7"/>
  </w:num>
  <w:num w:numId="29">
    <w:abstractNumId w:val="19"/>
  </w:num>
  <w:num w:numId="30">
    <w:abstractNumId w:val="2"/>
  </w:num>
  <w:num w:numId="31">
    <w:abstractNumId w:val="6"/>
  </w:num>
  <w:num w:numId="32">
    <w:abstractNumId w:val="2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B3"/>
    <w:rsid w:val="00166FEE"/>
    <w:rsid w:val="00210064"/>
    <w:rsid w:val="00223187"/>
    <w:rsid w:val="00231A8C"/>
    <w:rsid w:val="00232A08"/>
    <w:rsid w:val="00240AD0"/>
    <w:rsid w:val="00267CE8"/>
    <w:rsid w:val="002938A8"/>
    <w:rsid w:val="002A6F46"/>
    <w:rsid w:val="002D3310"/>
    <w:rsid w:val="002F0A71"/>
    <w:rsid w:val="00323FB2"/>
    <w:rsid w:val="00341048"/>
    <w:rsid w:val="0034563F"/>
    <w:rsid w:val="00371769"/>
    <w:rsid w:val="00373083"/>
    <w:rsid w:val="00393DA8"/>
    <w:rsid w:val="003A5616"/>
    <w:rsid w:val="003D5886"/>
    <w:rsid w:val="003D6703"/>
    <w:rsid w:val="003E4A48"/>
    <w:rsid w:val="00444817"/>
    <w:rsid w:val="0045410C"/>
    <w:rsid w:val="00457AFE"/>
    <w:rsid w:val="00484137"/>
    <w:rsid w:val="004D0A20"/>
    <w:rsid w:val="004E1880"/>
    <w:rsid w:val="004F218F"/>
    <w:rsid w:val="0050386D"/>
    <w:rsid w:val="0050433F"/>
    <w:rsid w:val="00515E7A"/>
    <w:rsid w:val="0057039B"/>
    <w:rsid w:val="005D6D74"/>
    <w:rsid w:val="00606750"/>
    <w:rsid w:val="00607A0F"/>
    <w:rsid w:val="0062175B"/>
    <w:rsid w:val="00644ED4"/>
    <w:rsid w:val="006A00A0"/>
    <w:rsid w:val="006C22D0"/>
    <w:rsid w:val="007000C2"/>
    <w:rsid w:val="007640B4"/>
    <w:rsid w:val="00775F79"/>
    <w:rsid w:val="007F0565"/>
    <w:rsid w:val="007F706A"/>
    <w:rsid w:val="008120E4"/>
    <w:rsid w:val="008518AF"/>
    <w:rsid w:val="008B0C44"/>
    <w:rsid w:val="008D5EB5"/>
    <w:rsid w:val="008E42EA"/>
    <w:rsid w:val="008E7B5A"/>
    <w:rsid w:val="008F1302"/>
    <w:rsid w:val="00906E42"/>
    <w:rsid w:val="00923474"/>
    <w:rsid w:val="00923A1D"/>
    <w:rsid w:val="00A15104"/>
    <w:rsid w:val="00A26B05"/>
    <w:rsid w:val="00AC206B"/>
    <w:rsid w:val="00AF189C"/>
    <w:rsid w:val="00B60F40"/>
    <w:rsid w:val="00B71C34"/>
    <w:rsid w:val="00C13897"/>
    <w:rsid w:val="00C34A8C"/>
    <w:rsid w:val="00C659FB"/>
    <w:rsid w:val="00C91953"/>
    <w:rsid w:val="00C927F8"/>
    <w:rsid w:val="00CF2BE8"/>
    <w:rsid w:val="00D07E27"/>
    <w:rsid w:val="00D21D81"/>
    <w:rsid w:val="00DA008D"/>
    <w:rsid w:val="00DE34C9"/>
    <w:rsid w:val="00DF2179"/>
    <w:rsid w:val="00E978B5"/>
    <w:rsid w:val="00EB10B3"/>
    <w:rsid w:val="00ED6D89"/>
    <w:rsid w:val="00F0060B"/>
    <w:rsid w:val="00FB6626"/>
    <w:rsid w:val="00FD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0B3"/>
    <w:pPr>
      <w:spacing w:after="0" w:line="240" w:lineRule="auto"/>
    </w:pPr>
  </w:style>
  <w:style w:type="table" w:styleId="a4">
    <w:name w:val="Table Grid"/>
    <w:basedOn w:val="a1"/>
    <w:uiPriority w:val="59"/>
    <w:rsid w:val="00210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27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927F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0B3"/>
    <w:pPr>
      <w:spacing w:after="0" w:line="240" w:lineRule="auto"/>
    </w:pPr>
  </w:style>
  <w:style w:type="table" w:styleId="a4">
    <w:name w:val="Table Grid"/>
    <w:basedOn w:val="a1"/>
    <w:uiPriority w:val="59"/>
    <w:rsid w:val="00210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27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927F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3626;&#3617;&#3640;&#3604;&#3591;&#3634;&#3609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th-TH" b="1">
                <a:latin typeface="Angsana New" panose="02020603050405020304" pitchFamily="18" charset="-34"/>
                <a:cs typeface="Angsana New" panose="02020603050405020304" pitchFamily="18" charset="-34"/>
              </a:rPr>
              <a:t>สถานการณ์แบบผู้ป้องกัน (</a:t>
            </a:r>
            <a:r>
              <a:rPr lang="en-US" b="1">
                <a:latin typeface="Angsana New" panose="02020603050405020304" pitchFamily="18" charset="-34"/>
                <a:cs typeface="Angsana New" panose="02020603050405020304" pitchFamily="18" charset="-34"/>
              </a:rPr>
              <a:t>Defender)</a:t>
            </a:r>
            <a:endParaRPr lang="th-TH" b="1">
              <a:latin typeface="Angsana New" panose="02020603050405020304" pitchFamily="18" charset="-34"/>
              <a:cs typeface="Angsana New" panose="02020603050405020304" pitchFamily="18" charset="-34"/>
            </a:endParaRPr>
          </a:p>
        </c:rich>
      </c:tx>
      <c:layout>
        <c:manualLayout>
          <c:xMode val="edge"/>
          <c:yMode val="edge"/>
          <c:x val="0.31467592592592591"/>
          <c:y val="1.672939972015797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9567311898512685"/>
          <c:y val="0.20230757372681923"/>
          <c:w val="0.6086537620297463"/>
          <c:h val="0.72810893513252217"/>
        </c:manualLayout>
      </c:layout>
      <c:radarChart>
        <c:radarStyle val="marker"/>
        <c:varyColors val="0"/>
        <c:ser>
          <c:idx val="0"/>
          <c:order val="0"/>
          <c:marker>
            <c:symbol val="none"/>
          </c:marker>
          <c:val>
            <c:numRef>
              <c:f>Sheet1!$B$3:$B$6</c:f>
              <c:numCache>
                <c:formatCode>General</c:formatCode>
                <c:ptCount val="4"/>
                <c:pt idx="0">
                  <c:v>1.9</c:v>
                </c:pt>
                <c:pt idx="1">
                  <c:v>2.11</c:v>
                </c:pt>
                <c:pt idx="2">
                  <c:v>2.1749999999999998</c:v>
                </c:pt>
                <c:pt idx="3">
                  <c:v>2.2050000000000001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5713920"/>
        <c:axId val="156514176"/>
      </c:radarChart>
      <c:catAx>
        <c:axId val="95713920"/>
        <c:scaling>
          <c:orientation val="minMax"/>
        </c:scaling>
        <c:delete val="1"/>
        <c:axPos val="b"/>
        <c:majorGridlines/>
        <c:numFmt formatCode="General" sourceLinked="1"/>
        <c:majorTickMark val="none"/>
        <c:minorTickMark val="none"/>
        <c:tickLblPos val="nextTo"/>
        <c:crossAx val="156514176"/>
        <c:crosses val="autoZero"/>
        <c:auto val="1"/>
        <c:lblAlgn val="ctr"/>
        <c:lblOffset val="100"/>
        <c:noMultiLvlLbl val="0"/>
      </c:catAx>
      <c:valAx>
        <c:axId val="156514176"/>
        <c:scaling>
          <c:orientation val="minMax"/>
          <c:max val="2.5"/>
          <c:min val="0.5"/>
        </c:scaling>
        <c:delete val="0"/>
        <c:axPos val="l"/>
        <c:majorGridlines>
          <c:spPr>
            <a:ln>
              <a:miter lim="800000"/>
            </a:ln>
          </c:spPr>
        </c:majorGridlines>
        <c:numFmt formatCode="General" sourceLinked="1"/>
        <c:majorTickMark val="none"/>
        <c:minorTickMark val="none"/>
        <c:tickLblPos val="nextTo"/>
        <c:crossAx val="95713920"/>
        <c:crosses val="autoZero"/>
        <c:crossBetween val="between"/>
        <c:majorUnit val="0.5"/>
        <c:minorUnit val="0.5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0.42188</cdr:x>
      <cdr:y>0.10696</cdr:y>
    </cdr:from>
    <cdr:to>
      <cdr:x>0.57292</cdr:x>
      <cdr:y>0.16926</cdr:y>
    </cdr:to>
    <cdr:sp macro="" textlink="">
      <cdr:nvSpPr>
        <cdr:cNvPr id="2" name="สี่เหลี่ยมผืนผ้า 1"/>
        <cdr:cNvSpPr/>
      </cdr:nvSpPr>
      <cdr:spPr>
        <a:xfrm xmlns:a="http://schemas.openxmlformats.org/drawingml/2006/main">
          <a:off x="2314575" y="490539"/>
          <a:ext cx="828675" cy="2857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en-US" sz="1600" b="1">
              <a:solidFill>
                <a:sysClr val="windowText" lastClr="000000"/>
              </a:solidFill>
              <a:latin typeface="Angsana New" panose="02020603050405020304" pitchFamily="18" charset="-34"/>
              <a:cs typeface="Angsana New" panose="02020603050405020304" pitchFamily="18" charset="-34"/>
            </a:rPr>
            <a:t>O</a:t>
          </a:r>
          <a:r>
            <a:rPr lang="en-US" sz="1600" b="1" baseline="0">
              <a:solidFill>
                <a:sysClr val="windowText" lastClr="000000"/>
              </a:solidFill>
              <a:latin typeface="Angsana New" panose="02020603050405020304" pitchFamily="18" charset="-34"/>
              <a:cs typeface="Angsana New" panose="02020603050405020304" pitchFamily="18" charset="-34"/>
            </a:rPr>
            <a:t> </a:t>
          </a:r>
          <a:r>
            <a:rPr lang="th-TH" sz="1600" b="1" baseline="0">
              <a:solidFill>
                <a:sysClr val="windowText" lastClr="000000"/>
              </a:solidFill>
              <a:latin typeface="Angsana New" panose="02020603050405020304" pitchFamily="18" charset="-34"/>
              <a:cs typeface="Angsana New" panose="02020603050405020304" pitchFamily="18" charset="-34"/>
            </a:rPr>
            <a:t>โอกาส</a:t>
          </a:r>
          <a:endParaRPr lang="th-TH" sz="1600" b="1">
            <a:solidFill>
              <a:sysClr val="windowText" lastClr="000000"/>
            </a:solidFill>
            <a:latin typeface="Angsana New" panose="02020603050405020304" pitchFamily="18" charset="-34"/>
            <a:cs typeface="Angsana New" panose="02020603050405020304" pitchFamily="18" charset="-34"/>
          </a:endParaRPr>
        </a:p>
      </cdr:txBody>
    </cdr:sp>
  </cdr:relSizeAnchor>
  <cdr:relSizeAnchor xmlns:cdr="http://schemas.openxmlformats.org/drawingml/2006/chartDrawing">
    <cdr:from>
      <cdr:x>0.80961</cdr:x>
      <cdr:y>0.51575</cdr:y>
    </cdr:from>
    <cdr:to>
      <cdr:x>0.96065</cdr:x>
      <cdr:y>0.57805</cdr:y>
    </cdr:to>
    <cdr:sp macro="" textlink="">
      <cdr:nvSpPr>
        <cdr:cNvPr id="3" name="สี่เหลี่ยมผืนผ้า 2"/>
        <cdr:cNvSpPr/>
      </cdr:nvSpPr>
      <cdr:spPr>
        <a:xfrm xmlns:a="http://schemas.openxmlformats.org/drawingml/2006/main">
          <a:off x="4441825" y="2365375"/>
          <a:ext cx="828675" cy="2857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600" b="1">
              <a:solidFill>
                <a:sysClr val="windowText" lastClr="000000"/>
              </a:solidFill>
              <a:latin typeface="Angsana New" panose="02020603050405020304" pitchFamily="18" charset="-34"/>
              <a:cs typeface="Angsana New" panose="02020603050405020304" pitchFamily="18" charset="-34"/>
            </a:rPr>
            <a:t>S</a:t>
          </a:r>
          <a:r>
            <a:rPr lang="en-US" sz="1600" b="1" baseline="0">
              <a:solidFill>
                <a:sysClr val="windowText" lastClr="000000"/>
              </a:solidFill>
              <a:latin typeface="Angsana New" panose="02020603050405020304" pitchFamily="18" charset="-34"/>
              <a:cs typeface="Angsana New" panose="02020603050405020304" pitchFamily="18" charset="-34"/>
            </a:rPr>
            <a:t>  </a:t>
          </a:r>
          <a:r>
            <a:rPr lang="th-TH" sz="1600" b="1" baseline="0">
              <a:solidFill>
                <a:sysClr val="windowText" lastClr="000000"/>
              </a:solidFill>
              <a:latin typeface="Angsana New" panose="02020603050405020304" pitchFamily="18" charset="-34"/>
              <a:cs typeface="Angsana New" panose="02020603050405020304" pitchFamily="18" charset="-34"/>
            </a:rPr>
            <a:t>จุดแข็ง</a:t>
          </a:r>
          <a:endParaRPr lang="th-TH" sz="1600" b="1">
            <a:solidFill>
              <a:sysClr val="windowText" lastClr="000000"/>
            </a:solidFill>
            <a:latin typeface="Angsana New" panose="02020603050405020304" pitchFamily="18" charset="-34"/>
            <a:cs typeface="Angsana New" panose="02020603050405020304" pitchFamily="18" charset="-34"/>
          </a:endParaRPr>
        </a:p>
      </cdr:txBody>
    </cdr:sp>
  </cdr:relSizeAnchor>
  <cdr:relSizeAnchor xmlns:cdr="http://schemas.openxmlformats.org/drawingml/2006/chartDrawing">
    <cdr:from>
      <cdr:x>0.0353</cdr:x>
      <cdr:y>0.51783</cdr:y>
    </cdr:from>
    <cdr:to>
      <cdr:x>0.18634</cdr:x>
      <cdr:y>0.58013</cdr:y>
    </cdr:to>
    <cdr:sp macro="" textlink="">
      <cdr:nvSpPr>
        <cdr:cNvPr id="4" name="สี่เหลี่ยมผืนผ้า 3"/>
        <cdr:cNvSpPr/>
      </cdr:nvSpPr>
      <cdr:spPr>
        <a:xfrm xmlns:a="http://schemas.openxmlformats.org/drawingml/2006/main">
          <a:off x="193675" y="2374900"/>
          <a:ext cx="828675" cy="2857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600" b="1">
              <a:solidFill>
                <a:sysClr val="windowText" lastClr="000000"/>
              </a:solidFill>
              <a:latin typeface="Angsana New" panose="02020603050405020304" pitchFamily="18" charset="-34"/>
              <a:cs typeface="Angsana New" panose="02020603050405020304" pitchFamily="18" charset="-34"/>
            </a:rPr>
            <a:t>W</a:t>
          </a:r>
          <a:r>
            <a:rPr lang="en-US" sz="1600" b="1" baseline="0">
              <a:solidFill>
                <a:sysClr val="windowText" lastClr="000000"/>
              </a:solidFill>
              <a:latin typeface="Angsana New" panose="02020603050405020304" pitchFamily="18" charset="-34"/>
              <a:cs typeface="Angsana New" panose="02020603050405020304" pitchFamily="18" charset="-34"/>
            </a:rPr>
            <a:t>  </a:t>
          </a:r>
          <a:r>
            <a:rPr lang="th-TH" sz="1600" b="1" baseline="0">
              <a:solidFill>
                <a:sysClr val="windowText" lastClr="000000"/>
              </a:solidFill>
              <a:latin typeface="Angsana New" panose="02020603050405020304" pitchFamily="18" charset="-34"/>
              <a:cs typeface="Angsana New" panose="02020603050405020304" pitchFamily="18" charset="-34"/>
            </a:rPr>
            <a:t>จุดอ่อน</a:t>
          </a:r>
          <a:endParaRPr lang="th-TH" sz="1600" b="1">
            <a:solidFill>
              <a:sysClr val="windowText" lastClr="000000"/>
            </a:solidFill>
            <a:latin typeface="Angsana New" panose="02020603050405020304" pitchFamily="18" charset="-34"/>
            <a:cs typeface="Angsana New" panose="02020603050405020304" pitchFamily="18" charset="-34"/>
          </a:endParaRPr>
        </a:p>
      </cdr:txBody>
    </cdr:sp>
  </cdr:relSizeAnchor>
  <cdr:relSizeAnchor xmlns:cdr="http://schemas.openxmlformats.org/drawingml/2006/chartDrawing">
    <cdr:from>
      <cdr:x>0.43113</cdr:x>
      <cdr:y>0.91866</cdr:y>
    </cdr:from>
    <cdr:to>
      <cdr:x>0.58218</cdr:x>
      <cdr:y>0.98096</cdr:y>
    </cdr:to>
    <cdr:sp macro="" textlink="">
      <cdr:nvSpPr>
        <cdr:cNvPr id="5" name="สี่เหลี่ยมผืนผ้า 4"/>
        <cdr:cNvSpPr/>
      </cdr:nvSpPr>
      <cdr:spPr>
        <a:xfrm xmlns:a="http://schemas.openxmlformats.org/drawingml/2006/main">
          <a:off x="2365375" y="4213225"/>
          <a:ext cx="828675" cy="2857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600" b="1">
              <a:solidFill>
                <a:sysClr val="windowText" lastClr="000000"/>
              </a:solidFill>
              <a:latin typeface="Angsana New" panose="02020603050405020304" pitchFamily="18" charset="-34"/>
              <a:cs typeface="Angsana New" panose="02020603050405020304" pitchFamily="18" charset="-34"/>
            </a:rPr>
            <a:t>T</a:t>
          </a:r>
          <a:r>
            <a:rPr lang="en-US" sz="1600" b="1" baseline="0">
              <a:solidFill>
                <a:sysClr val="windowText" lastClr="000000"/>
              </a:solidFill>
              <a:latin typeface="Angsana New" panose="02020603050405020304" pitchFamily="18" charset="-34"/>
              <a:cs typeface="Angsana New" panose="02020603050405020304" pitchFamily="18" charset="-34"/>
            </a:rPr>
            <a:t>  </a:t>
          </a:r>
          <a:r>
            <a:rPr lang="th-TH" sz="1600" b="1" baseline="0">
              <a:solidFill>
                <a:sysClr val="windowText" lastClr="000000"/>
              </a:solidFill>
              <a:latin typeface="Angsana New" panose="02020603050405020304" pitchFamily="18" charset="-34"/>
              <a:cs typeface="Angsana New" panose="02020603050405020304" pitchFamily="18" charset="-34"/>
            </a:rPr>
            <a:t>อุปสรรค</a:t>
          </a:r>
          <a:endParaRPr lang="th-TH" sz="1600" b="1">
            <a:solidFill>
              <a:sysClr val="windowText" lastClr="000000"/>
            </a:solidFill>
            <a:latin typeface="Angsana New" panose="02020603050405020304" pitchFamily="18" charset="-34"/>
            <a:cs typeface="Angsana New" panose="02020603050405020304" pitchFamily="18" charset="-34"/>
          </a:endParaRPr>
        </a:p>
      </cdr:txBody>
    </cdr:sp>
  </cdr:relSizeAnchor>
</c:userShape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18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dcterms:created xsi:type="dcterms:W3CDTF">2014-09-15T07:04:00Z</dcterms:created>
  <dcterms:modified xsi:type="dcterms:W3CDTF">2014-10-07T04:41:00Z</dcterms:modified>
</cp:coreProperties>
</file>